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A0CA4" w:rsidR="00801960" w:rsidP="00CA0CA4" w:rsidRDefault="00D27A5B" w14:paraId="4584A0DC" w14:textId="77777777">
      <w:pPr>
        <w:ind w:firstLine="708"/>
        <w15:collapsed w:val="false"/>
        <w:rPr>
          <w:rFonts w:ascii="Arial" w:hAnsi="Arial" w:cs="Arial"/>
        </w:rPr>
      </w:pPr>
      <w:r w:rsidRPr="00CA0CA4">
        <w:rPr>
          <w:rFonts w:ascii="Arial" w:hAnsi="Arial" w:cs="Arial"/>
          <w:b/>
          <w:noProof/>
        </w:rPr>
        <w:drawing>
          <wp:inline distT="0" distB="0" distL="0" distR="0">
            <wp:extent cx="381000" cy="514350"/>
            <wp:effectExtent l="0" t="0" r="0" b="0"/>
            <wp:docPr id="5"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14350"/>
                    </a:xfrm>
                    <a:prstGeom prst="rect">
                      <a:avLst/>
                    </a:prstGeom>
                    <a:noFill/>
                    <a:ln>
                      <a:noFill/>
                    </a:ln>
                  </pic:spPr>
                </pic:pic>
              </a:graphicData>
            </a:graphic>
          </wp:inline>
        </w:drawing>
      </w:r>
    </w:p>
    <w:p w:rsidRPr="00CA0CA4" w:rsidR="00CA0CA4" w:rsidP="00CA0CA4" w:rsidRDefault="00801960" w14:paraId="0C1BF596" w14:textId="77777777">
      <w:pPr>
        <w:tabs>
          <w:tab w:val="left" w:pos="6375"/>
        </w:tabs>
        <w:rPr>
          <w:rFonts w:ascii="Arial" w:hAnsi="Arial" w:cs="Arial"/>
          <w:bCs/>
        </w:rPr>
      </w:pPr>
      <w:r w:rsidRPr="00CA0CA4">
        <w:rPr>
          <w:rFonts w:ascii="Arial" w:hAnsi="Arial" w:cs="Arial"/>
          <w:bCs/>
        </w:rPr>
        <w:t>Republika Hrvatska</w:t>
      </w:r>
    </w:p>
    <w:p w:rsidRPr="00CA0CA4" w:rsidR="00801960" w:rsidP="00CA0CA4" w:rsidRDefault="00940E03" w14:paraId="27A930EB" w14:textId="77777777">
      <w:pPr>
        <w:tabs>
          <w:tab w:val="left" w:pos="6375"/>
        </w:tabs>
        <w:rPr>
          <w:rFonts w:ascii="Arial" w:hAnsi="Arial" w:cs="Arial"/>
          <w:bCs/>
        </w:rPr>
      </w:pPr>
      <w:r w:rsidRPr="00CA0CA4">
        <w:rPr>
          <w:rFonts w:ascii="Arial" w:hAnsi="Arial" w:cs="Arial"/>
          <w:bCs/>
        </w:rPr>
        <w:t>Općinski sud u Pazinu</w:t>
      </w:r>
    </w:p>
    <w:p w:rsidRPr="00CA0CA4" w:rsidR="00801960" w:rsidP="00CA0CA4" w:rsidRDefault="00801960" w14:paraId="20C66E68" w14:textId="77777777">
      <w:pPr>
        <w:tabs>
          <w:tab w:val="left" w:pos="6375"/>
        </w:tabs>
        <w:rPr>
          <w:rFonts w:ascii="Arial" w:hAnsi="Arial" w:cs="Arial"/>
          <w:bCs/>
        </w:rPr>
      </w:pPr>
      <w:r w:rsidRPr="00CA0CA4">
        <w:rPr>
          <w:rFonts w:ascii="Arial" w:hAnsi="Arial" w:cs="Arial"/>
          <w:bCs/>
        </w:rPr>
        <w:t xml:space="preserve">Stalna služba u </w:t>
      </w:r>
      <w:r w:rsidRPr="00CA0CA4" w:rsidR="00D07606">
        <w:rPr>
          <w:rFonts w:ascii="Arial" w:hAnsi="Arial" w:cs="Arial"/>
          <w:bCs/>
        </w:rPr>
        <w:t>Bujama-Buie</w:t>
      </w:r>
    </w:p>
    <w:p w:rsidRPr="00CA0CA4" w:rsidR="00801960" w:rsidP="00CA0CA4" w:rsidRDefault="00040B3C" w14:paraId="778646BF" w14:textId="77777777">
      <w:pPr>
        <w:tabs>
          <w:tab w:val="left" w:pos="6270"/>
        </w:tabs>
        <w:rPr>
          <w:rFonts w:ascii="Arial" w:hAnsi="Arial" w:cs="Arial"/>
          <w:bCs/>
        </w:rPr>
      </w:pPr>
      <w:r w:rsidRPr="00CA0CA4">
        <w:rPr>
          <w:rFonts w:ascii="Arial" w:hAnsi="Arial" w:cs="Arial"/>
          <w:bCs/>
        </w:rPr>
        <w:t>Buje, Istarska 1</w:t>
      </w:r>
    </w:p>
    <w:p w:rsidRPr="00CA0CA4" w:rsidR="00D27A5B" w:rsidP="00CA0CA4" w:rsidRDefault="00D27A5B" w14:paraId="75550BB7" w14:textId="77777777">
      <w:pPr>
        <w:ind w:firstLine="708"/>
        <w:jc w:val="right"/>
        <w:rPr>
          <w:rFonts w:ascii="Arial" w:hAnsi="Arial" w:cs="Arial"/>
        </w:rPr>
      </w:pPr>
      <w:r w:rsidRPr="00CA0CA4">
        <w:rPr>
          <w:rFonts w:ascii="Arial" w:hAnsi="Arial" w:cs="Arial"/>
        </w:rPr>
        <w:t>Posl.br.</w:t>
      </w:r>
      <w:r w:rsidRPr="00CA0CA4" w:rsidR="00CA0CA4">
        <w:rPr>
          <w:rFonts w:ascii="Arial" w:hAnsi="Arial" w:cs="Arial"/>
        </w:rPr>
        <w:t xml:space="preserve"> </w:t>
      </w:r>
      <w:r w:rsidRPr="00CA0CA4">
        <w:rPr>
          <w:rFonts w:ascii="Arial" w:hAnsi="Arial" w:cs="Arial"/>
        </w:rPr>
        <w:t>Pp-2694/2025-9</w:t>
      </w:r>
    </w:p>
    <w:p w:rsidRPr="00CA0CA4" w:rsidR="00801960" w:rsidP="00CA0CA4" w:rsidRDefault="00801960" w14:paraId="5AAF4EE9" w14:textId="77777777">
      <w:pPr>
        <w:jc w:val="center"/>
        <w:rPr>
          <w:rFonts w:ascii="Arial" w:hAnsi="Arial" w:cs="Arial"/>
        </w:rPr>
      </w:pPr>
    </w:p>
    <w:p w:rsidRPr="00CA0CA4" w:rsidR="00801960" w:rsidP="00CA0CA4" w:rsidRDefault="00801960" w14:paraId="12731BFC" w14:textId="77777777">
      <w:pPr>
        <w:jc w:val="center"/>
        <w:rPr>
          <w:rFonts w:ascii="Arial" w:hAnsi="Arial" w:cs="Arial"/>
        </w:rPr>
      </w:pPr>
      <w:r w:rsidRPr="00CA0CA4">
        <w:rPr>
          <w:rFonts w:ascii="Arial" w:hAnsi="Arial" w:cs="Arial"/>
        </w:rPr>
        <w:t xml:space="preserve">U </w:t>
      </w:r>
      <w:r w:rsidR="00CA0CA4">
        <w:rPr>
          <w:rFonts w:ascii="Arial" w:hAnsi="Arial" w:cs="Arial"/>
        </w:rPr>
        <w:t xml:space="preserve">  </w:t>
      </w:r>
      <w:r w:rsidRPr="00CA0CA4">
        <w:rPr>
          <w:rFonts w:ascii="Arial" w:hAnsi="Arial" w:cs="Arial"/>
        </w:rPr>
        <w:t>I</w:t>
      </w:r>
      <w:r w:rsidR="00CA0CA4">
        <w:rPr>
          <w:rFonts w:ascii="Arial" w:hAnsi="Arial" w:cs="Arial"/>
        </w:rPr>
        <w:t xml:space="preserve"> </w:t>
      </w:r>
      <w:r w:rsidRPr="00CA0CA4">
        <w:rPr>
          <w:rFonts w:ascii="Arial" w:hAnsi="Arial" w:cs="Arial"/>
        </w:rPr>
        <w:t>M</w:t>
      </w:r>
      <w:r w:rsidR="00CA0CA4">
        <w:rPr>
          <w:rFonts w:ascii="Arial" w:hAnsi="Arial" w:cs="Arial"/>
        </w:rPr>
        <w:t xml:space="preserve"> </w:t>
      </w:r>
      <w:r w:rsidRPr="00CA0CA4">
        <w:rPr>
          <w:rFonts w:ascii="Arial" w:hAnsi="Arial" w:cs="Arial"/>
        </w:rPr>
        <w:t>E</w:t>
      </w:r>
      <w:r w:rsidR="00CA0CA4">
        <w:rPr>
          <w:rFonts w:ascii="Arial" w:hAnsi="Arial" w:cs="Arial"/>
        </w:rPr>
        <w:t xml:space="preserve"> </w:t>
      </w:r>
      <w:r w:rsidRPr="00CA0CA4">
        <w:rPr>
          <w:rFonts w:ascii="Arial" w:hAnsi="Arial" w:cs="Arial"/>
        </w:rPr>
        <w:t xml:space="preserve">  R E P U B L I K E   H R V A T S K E</w:t>
      </w:r>
    </w:p>
    <w:p w:rsidRPr="00CA0CA4" w:rsidR="00801960" w:rsidP="00CA0CA4" w:rsidRDefault="00801960" w14:paraId="65055621" w14:textId="77777777">
      <w:pPr>
        <w:jc w:val="center"/>
        <w:rPr>
          <w:rFonts w:ascii="Arial" w:hAnsi="Arial" w:cs="Arial"/>
        </w:rPr>
      </w:pPr>
      <w:r w:rsidRPr="00CA0CA4">
        <w:rPr>
          <w:rFonts w:ascii="Arial" w:hAnsi="Arial" w:cs="Arial"/>
        </w:rPr>
        <w:t>P R E S U D A</w:t>
      </w:r>
    </w:p>
    <w:p w:rsidRPr="00CA0CA4" w:rsidR="00801960" w:rsidP="00CA0CA4" w:rsidRDefault="00801960" w14:paraId="18C62A0D" w14:textId="77777777">
      <w:pPr>
        <w:jc w:val="center"/>
        <w:rPr>
          <w:rFonts w:ascii="Arial" w:hAnsi="Arial" w:cs="Arial"/>
        </w:rPr>
      </w:pPr>
    </w:p>
    <w:p w:rsidRPr="00CA0CA4" w:rsidR="00DB690D" w:rsidP="00CA0CA4" w:rsidRDefault="00940E03" w14:paraId="0547E415" w14:textId="77777777">
      <w:pPr>
        <w:tabs>
          <w:tab w:val="left" w:pos="6375"/>
        </w:tabs>
        <w:jc w:val="both"/>
        <w:rPr>
          <w:rFonts w:ascii="Arial" w:hAnsi="Arial" w:cs="Arial"/>
        </w:rPr>
      </w:pPr>
      <w:r w:rsidRPr="00CA0CA4">
        <w:rPr>
          <w:rFonts w:ascii="Arial" w:hAnsi="Arial" w:cs="Arial"/>
          <w:bCs/>
        </w:rPr>
        <w:t>Općinski sud u Pazinu</w:t>
      </w:r>
      <w:r w:rsidRPr="00CA0CA4" w:rsidR="006173F7">
        <w:rPr>
          <w:rFonts w:ascii="Arial" w:hAnsi="Arial" w:cs="Arial"/>
        </w:rPr>
        <w:t>, S</w:t>
      </w:r>
      <w:r w:rsidRPr="00CA0CA4" w:rsidR="00801960">
        <w:rPr>
          <w:rFonts w:ascii="Arial" w:hAnsi="Arial" w:cs="Arial"/>
        </w:rPr>
        <w:t>talna služba u</w:t>
      </w:r>
      <w:r w:rsidRPr="00CA0CA4" w:rsidR="00D07606">
        <w:rPr>
          <w:rFonts w:ascii="Arial" w:hAnsi="Arial" w:cs="Arial"/>
        </w:rPr>
        <w:t xml:space="preserve"> </w:t>
      </w:r>
      <w:r w:rsidRPr="00CA0CA4" w:rsidR="00D07606">
        <w:rPr>
          <w:rFonts w:ascii="Arial" w:hAnsi="Arial" w:cs="Arial"/>
          <w:bCs/>
        </w:rPr>
        <w:t>Bujama-Buie</w:t>
      </w:r>
      <w:r w:rsidRPr="00CA0CA4" w:rsidR="00801960">
        <w:rPr>
          <w:rFonts w:ascii="Arial" w:hAnsi="Arial" w:cs="Arial"/>
        </w:rPr>
        <w:t xml:space="preserve">, po </w:t>
      </w:r>
      <w:r w:rsidRPr="00CA0CA4" w:rsidR="00D07606">
        <w:rPr>
          <w:rFonts w:ascii="Arial" w:hAnsi="Arial" w:cs="Arial"/>
        </w:rPr>
        <w:t xml:space="preserve">sutkinji </w:t>
      </w:r>
      <w:r w:rsidRPr="00CA0CA4" w:rsidR="00801960">
        <w:rPr>
          <w:rFonts w:ascii="Arial" w:hAnsi="Arial" w:cs="Arial"/>
        </w:rPr>
        <w:t>Sanji Božić Turina</w:t>
      </w:r>
      <w:r w:rsidRPr="00CA0CA4" w:rsidR="002C626E">
        <w:rPr>
          <w:rFonts w:ascii="Arial" w:hAnsi="Arial" w:cs="Arial"/>
        </w:rPr>
        <w:t>,</w:t>
      </w:r>
      <w:r w:rsidRPr="00CA0CA4" w:rsidR="00801960">
        <w:rPr>
          <w:rFonts w:ascii="Arial" w:hAnsi="Arial" w:cs="Arial"/>
        </w:rPr>
        <w:t xml:space="preserve"> uz sudjelovanje sudsk</w:t>
      </w:r>
      <w:r w:rsidRPr="00CA0CA4" w:rsidR="00AF5843">
        <w:rPr>
          <w:rFonts w:ascii="Arial" w:hAnsi="Arial" w:cs="Arial"/>
        </w:rPr>
        <w:t>e</w:t>
      </w:r>
      <w:r w:rsidRPr="00CA0CA4" w:rsidR="00801960">
        <w:rPr>
          <w:rFonts w:ascii="Arial" w:hAnsi="Arial" w:cs="Arial"/>
        </w:rPr>
        <w:t xml:space="preserve"> zapisničar</w:t>
      </w:r>
      <w:r w:rsidRPr="00CA0CA4" w:rsidR="00AF5843">
        <w:rPr>
          <w:rFonts w:ascii="Arial" w:hAnsi="Arial" w:cs="Arial"/>
        </w:rPr>
        <w:t>ke</w:t>
      </w:r>
      <w:r w:rsidRPr="00CA0CA4" w:rsidR="00760446">
        <w:rPr>
          <w:rFonts w:ascii="Arial" w:hAnsi="Arial" w:cs="Arial"/>
        </w:rPr>
        <w:t xml:space="preserve"> </w:t>
      </w:r>
      <w:r w:rsidR="00CA0CA4">
        <w:rPr>
          <w:rFonts w:ascii="Arial" w:hAnsi="Arial" w:cs="Arial"/>
          <w:iCs/>
        </w:rPr>
        <w:t>Jelene Blažanović</w:t>
      </w:r>
      <w:r w:rsidRPr="00CA0CA4" w:rsidR="00801960">
        <w:rPr>
          <w:rFonts w:ascii="Arial" w:hAnsi="Arial" w:cs="Arial"/>
        </w:rPr>
        <w:t>,</w:t>
      </w:r>
      <w:r w:rsidR="00CA0CA4">
        <w:rPr>
          <w:rFonts w:ascii="Arial" w:hAnsi="Arial" w:cs="Arial"/>
        </w:rPr>
        <w:t xml:space="preserve"> </w:t>
      </w:r>
      <w:r w:rsidRPr="00CA0CA4" w:rsidR="002C626E">
        <w:rPr>
          <w:rFonts w:ascii="Arial" w:hAnsi="Arial" w:cs="Arial"/>
        </w:rPr>
        <w:t>u prekršajnom postupku</w:t>
      </w:r>
      <w:r w:rsidRPr="00CA0CA4" w:rsidR="00801960">
        <w:rPr>
          <w:rFonts w:ascii="Arial" w:hAnsi="Arial" w:cs="Arial"/>
        </w:rPr>
        <w:t xml:space="preserve"> </w:t>
      </w:r>
      <w:r w:rsidRPr="00CA0CA4" w:rsidR="006229B8">
        <w:rPr>
          <w:rFonts w:ascii="Arial" w:hAnsi="Arial" w:cs="Arial"/>
        </w:rPr>
        <w:t>protiv okrivljen</w:t>
      </w:r>
      <w:r w:rsidRPr="00CA0CA4" w:rsidR="006D2A35">
        <w:rPr>
          <w:rFonts w:ascii="Arial" w:hAnsi="Arial" w:cs="Arial"/>
        </w:rPr>
        <w:t>e</w:t>
      </w:r>
      <w:r w:rsidRPr="00CA0CA4" w:rsidR="006229B8">
        <w:rPr>
          <w:rFonts w:ascii="Arial" w:hAnsi="Arial" w:cs="Arial"/>
        </w:rPr>
        <w:t xml:space="preserve"> </w:t>
      </w:r>
      <w:r w:rsidRPr="00CA0CA4" w:rsidR="00651E9C">
        <w:rPr>
          <w:rFonts w:ascii="Arial" w:hAnsi="Arial" w:cs="Arial"/>
        </w:rPr>
        <w:t>pravne osobe</w:t>
      </w:r>
      <w:r w:rsidRPr="00CA0CA4" w:rsidR="0092444C">
        <w:rPr>
          <w:rFonts w:ascii="Arial" w:hAnsi="Arial" w:cs="Arial"/>
        </w:rPr>
        <w:t xml:space="preserve"> </w:t>
      </w:r>
      <w:r w:rsidRPr="00CA0CA4" w:rsidR="008C5224">
        <w:rPr>
          <w:rFonts w:ascii="Arial" w:hAnsi="Arial" w:cs="Arial"/>
        </w:rPr>
        <w:t xml:space="preserve">Bijeli list </w:t>
      </w:r>
      <w:r w:rsidRPr="00CA0CA4" w:rsidR="00D07606">
        <w:rPr>
          <w:rFonts w:ascii="Arial" w:hAnsi="Arial" w:cs="Arial"/>
        </w:rPr>
        <w:t>d</w:t>
      </w:r>
      <w:r w:rsidRPr="00CA0CA4" w:rsidR="0092444C">
        <w:rPr>
          <w:rFonts w:ascii="Arial" w:hAnsi="Arial" w:cs="Arial"/>
        </w:rPr>
        <w:t>.o.o</w:t>
      </w:r>
      <w:r w:rsidRPr="00CA0CA4" w:rsidR="0074455A">
        <w:rPr>
          <w:rFonts w:ascii="Arial" w:hAnsi="Arial" w:cs="Arial"/>
        </w:rPr>
        <w:t>.</w:t>
      </w:r>
      <w:r w:rsidRPr="00CA0CA4" w:rsidR="00651E9C">
        <w:rPr>
          <w:rFonts w:ascii="Arial" w:hAnsi="Arial" w:cs="Arial"/>
        </w:rPr>
        <w:t xml:space="preserve"> i</w:t>
      </w:r>
      <w:r w:rsidRPr="00CA0CA4" w:rsidR="006D2A35">
        <w:rPr>
          <w:rFonts w:ascii="Arial" w:hAnsi="Arial" w:cs="Arial"/>
        </w:rPr>
        <w:t xml:space="preserve"> njene odgovorne osobe</w:t>
      </w:r>
      <w:r w:rsidRPr="00CA0CA4" w:rsidR="0092444C">
        <w:rPr>
          <w:rFonts w:ascii="Arial" w:hAnsi="Arial" w:cs="Arial"/>
        </w:rPr>
        <w:t xml:space="preserve"> </w:t>
      </w:r>
      <w:r w:rsidRPr="00CA0CA4" w:rsidR="008A21D2">
        <w:rPr>
          <w:rFonts w:ascii="Arial" w:hAnsi="Arial" w:cs="Arial"/>
        </w:rPr>
        <w:t xml:space="preserve">Štufi </w:t>
      </w:r>
      <w:proofErr w:type="spellStart"/>
      <w:r w:rsidRPr="00CA0CA4" w:rsidR="008C5224">
        <w:rPr>
          <w:rFonts w:ascii="Arial" w:hAnsi="Arial" w:cs="Arial"/>
        </w:rPr>
        <w:t>Kristj</w:t>
      </w:r>
      <w:r w:rsidRPr="00CA0CA4" w:rsidR="0074455A">
        <w:rPr>
          <w:rFonts w:ascii="Arial" w:hAnsi="Arial" w:cs="Arial"/>
        </w:rPr>
        <w:t>a</w:t>
      </w:r>
      <w:r w:rsidRPr="00CA0CA4" w:rsidR="008C5224">
        <w:rPr>
          <w:rFonts w:ascii="Arial" w:hAnsi="Arial" w:cs="Arial"/>
        </w:rPr>
        <w:t>na</w:t>
      </w:r>
      <w:proofErr w:type="spellEnd"/>
      <w:r w:rsidRPr="00CA0CA4" w:rsidR="008C5224">
        <w:rPr>
          <w:rFonts w:ascii="Arial" w:hAnsi="Arial" w:cs="Arial"/>
        </w:rPr>
        <w:t xml:space="preserve"> </w:t>
      </w:r>
      <w:r w:rsidRPr="00CA0CA4" w:rsidR="0092444C">
        <w:rPr>
          <w:rFonts w:ascii="Arial" w:hAnsi="Arial" w:cs="Arial"/>
        </w:rPr>
        <w:t>iz Umaga</w:t>
      </w:r>
      <w:r w:rsidRPr="00CA0CA4" w:rsidR="00D50B51">
        <w:rPr>
          <w:rFonts w:ascii="Arial" w:hAnsi="Arial" w:cs="Arial"/>
        </w:rPr>
        <w:t>,</w:t>
      </w:r>
      <w:r w:rsidRPr="00CA0CA4" w:rsidR="008C5224">
        <w:rPr>
          <w:rFonts w:ascii="Arial" w:hAnsi="Arial" w:cs="Arial"/>
        </w:rPr>
        <w:t xml:space="preserve"> oboje zastupani po </w:t>
      </w:r>
      <w:proofErr w:type="spellStart"/>
      <w:r w:rsidRPr="00CA0CA4" w:rsidR="008C5224">
        <w:rPr>
          <w:rFonts w:ascii="Arial" w:hAnsi="Arial" w:cs="Arial"/>
        </w:rPr>
        <w:t>Pozderac</w:t>
      </w:r>
      <w:proofErr w:type="spellEnd"/>
      <w:r w:rsidRPr="00CA0CA4" w:rsidR="008C5224">
        <w:rPr>
          <w:rFonts w:ascii="Arial" w:hAnsi="Arial" w:cs="Arial"/>
        </w:rPr>
        <w:t xml:space="preserve"> Alanu, odvjetniku iz Zagreba,</w:t>
      </w:r>
      <w:r w:rsidRPr="00CA0CA4" w:rsidR="008A21D2">
        <w:rPr>
          <w:rFonts w:ascii="Arial" w:hAnsi="Arial" w:cs="Arial"/>
        </w:rPr>
        <w:t xml:space="preserve"> </w:t>
      </w:r>
      <w:r w:rsidRPr="00CA0CA4" w:rsidR="00E9189F">
        <w:rPr>
          <w:rFonts w:ascii="Arial" w:hAnsi="Arial" w:cs="Arial"/>
        </w:rPr>
        <w:t xml:space="preserve">rješavajući po prigovoru okrivljenika na prekršajni nalog </w:t>
      </w:r>
      <w:r w:rsidRPr="00CA0CA4" w:rsidR="007F3AC6">
        <w:rPr>
          <w:rFonts w:ascii="Arial" w:hAnsi="Arial" w:cs="Arial"/>
        </w:rPr>
        <w:t>Državnog inspektorata</w:t>
      </w:r>
      <w:r w:rsidRPr="00CA0CA4" w:rsidR="00AF5843">
        <w:rPr>
          <w:rFonts w:ascii="Arial" w:hAnsi="Arial" w:cs="Arial"/>
        </w:rPr>
        <w:t>,</w:t>
      </w:r>
      <w:r w:rsidRPr="00CA0CA4" w:rsidR="008C5224">
        <w:rPr>
          <w:rFonts w:ascii="Arial" w:hAnsi="Arial" w:cs="Arial"/>
        </w:rPr>
        <w:t xml:space="preserve"> </w:t>
      </w:r>
      <w:r w:rsidRPr="00447E7E" w:rsidR="008C5224">
        <w:rPr>
          <w:rFonts w:ascii="Arial" w:hAnsi="Arial" w:cs="Arial"/>
          <w:bCs/>
          <w:iCs/>
        </w:rPr>
        <w:t>Područnog ureda Rijeka,</w:t>
      </w:r>
      <w:r w:rsidRPr="00447E7E" w:rsidR="00B42AB0">
        <w:rPr>
          <w:rFonts w:ascii="Arial" w:hAnsi="Arial" w:cs="Arial"/>
          <w:bCs/>
          <w:iCs/>
        </w:rPr>
        <w:t xml:space="preserve"> Služb</w:t>
      </w:r>
      <w:r w:rsidR="00447E7E">
        <w:rPr>
          <w:rFonts w:ascii="Arial" w:hAnsi="Arial" w:cs="Arial"/>
          <w:bCs/>
          <w:iCs/>
        </w:rPr>
        <w:t>e</w:t>
      </w:r>
      <w:r w:rsidRPr="00447E7E" w:rsidR="00B42AB0">
        <w:rPr>
          <w:rFonts w:ascii="Arial" w:hAnsi="Arial" w:cs="Arial"/>
          <w:bCs/>
          <w:iCs/>
        </w:rPr>
        <w:t xml:space="preserve"> turističke inspekcije</w:t>
      </w:r>
      <w:r w:rsidRPr="00447E7E" w:rsidR="002C626E">
        <w:rPr>
          <w:rFonts w:ascii="Arial" w:hAnsi="Arial" w:cs="Arial"/>
          <w:bCs/>
          <w:iCs/>
        </w:rPr>
        <w:t>,</w:t>
      </w:r>
      <w:r w:rsidRPr="00447E7E" w:rsidR="008C5224">
        <w:rPr>
          <w:rFonts w:ascii="Arial" w:hAnsi="Arial" w:cs="Arial"/>
          <w:bCs/>
          <w:iCs/>
        </w:rPr>
        <w:t xml:space="preserve"> </w:t>
      </w:r>
      <w:r w:rsidRPr="00447E7E" w:rsidR="00B5554A">
        <w:rPr>
          <w:rFonts w:ascii="Arial" w:hAnsi="Arial" w:cs="Arial"/>
          <w:bCs/>
          <w:iCs/>
        </w:rPr>
        <w:t>zbog prekršaja čl</w:t>
      </w:r>
      <w:r w:rsidRPr="00447E7E" w:rsidR="00FD3986">
        <w:rPr>
          <w:rFonts w:ascii="Arial" w:hAnsi="Arial" w:cs="Arial"/>
          <w:bCs/>
          <w:iCs/>
        </w:rPr>
        <w:t>.</w:t>
      </w:r>
      <w:r w:rsidRPr="00447E7E" w:rsidR="00AA7D57">
        <w:rPr>
          <w:rFonts w:ascii="Arial" w:hAnsi="Arial" w:cs="Arial"/>
          <w:bCs/>
          <w:iCs/>
        </w:rPr>
        <w:t>46</w:t>
      </w:r>
      <w:r w:rsidRPr="00447E7E" w:rsidR="00FD3986">
        <w:rPr>
          <w:rFonts w:ascii="Arial" w:hAnsi="Arial" w:cs="Arial"/>
          <w:bCs/>
          <w:iCs/>
        </w:rPr>
        <w:t>.st.1.</w:t>
      </w:r>
      <w:r w:rsidRPr="00447E7E" w:rsidR="008C5224">
        <w:rPr>
          <w:rFonts w:ascii="Arial" w:hAnsi="Arial" w:cs="Arial"/>
          <w:bCs/>
          <w:iCs/>
        </w:rPr>
        <w:t>toč.5</w:t>
      </w:r>
      <w:r w:rsidRPr="00447E7E" w:rsidR="00AA7D57">
        <w:rPr>
          <w:rFonts w:ascii="Arial" w:hAnsi="Arial" w:cs="Arial"/>
          <w:bCs/>
          <w:iCs/>
        </w:rPr>
        <w:t>.</w:t>
      </w:r>
      <w:r w:rsidRPr="00447E7E" w:rsidR="008C5224">
        <w:rPr>
          <w:rFonts w:ascii="Arial" w:hAnsi="Arial" w:cs="Arial"/>
          <w:bCs/>
          <w:iCs/>
        </w:rPr>
        <w:t xml:space="preserve"> </w:t>
      </w:r>
      <w:r w:rsidRPr="00447E7E" w:rsidR="00E8226E">
        <w:rPr>
          <w:rFonts w:ascii="Arial" w:hAnsi="Arial" w:cs="Arial"/>
          <w:bCs/>
          <w:iCs/>
        </w:rPr>
        <w:t xml:space="preserve">i </w:t>
      </w:r>
      <w:r w:rsidRPr="00447E7E" w:rsidR="008C5224">
        <w:rPr>
          <w:rFonts w:ascii="Arial" w:hAnsi="Arial" w:cs="Arial"/>
          <w:bCs/>
          <w:iCs/>
        </w:rPr>
        <w:t>st.2.</w:t>
      </w:r>
      <w:r w:rsidRPr="00447E7E" w:rsidR="00801960">
        <w:rPr>
          <w:rFonts w:ascii="Arial" w:hAnsi="Arial" w:cs="Arial"/>
          <w:bCs/>
          <w:iCs/>
        </w:rPr>
        <w:t xml:space="preserve"> Zakona o </w:t>
      </w:r>
      <w:r w:rsidRPr="00447E7E" w:rsidR="00AA7D57">
        <w:rPr>
          <w:rFonts w:ascii="Arial" w:hAnsi="Arial" w:cs="Arial"/>
          <w:bCs/>
          <w:iCs/>
        </w:rPr>
        <w:t>ugostiteljskoj djelatnosti</w:t>
      </w:r>
      <w:r w:rsidRPr="00447E7E" w:rsidR="00C50D26">
        <w:rPr>
          <w:rFonts w:ascii="Arial" w:hAnsi="Arial" w:cs="Arial"/>
          <w:bCs/>
          <w:iCs/>
        </w:rPr>
        <w:t xml:space="preserve"> NN (85/15,</w:t>
      </w:r>
      <w:r w:rsidR="00447E7E">
        <w:rPr>
          <w:rFonts w:ascii="Arial" w:hAnsi="Arial" w:cs="Arial"/>
          <w:bCs/>
          <w:iCs/>
        </w:rPr>
        <w:t xml:space="preserve"> </w:t>
      </w:r>
      <w:r w:rsidRPr="00447E7E" w:rsidR="00C50D26">
        <w:rPr>
          <w:rFonts w:ascii="Arial" w:hAnsi="Arial" w:cs="Arial"/>
          <w:bCs/>
          <w:iCs/>
        </w:rPr>
        <w:t>1</w:t>
      </w:r>
      <w:r w:rsidRPr="00447E7E" w:rsidR="008C5224">
        <w:rPr>
          <w:rFonts w:ascii="Arial" w:hAnsi="Arial" w:cs="Arial"/>
          <w:bCs/>
          <w:iCs/>
        </w:rPr>
        <w:t>21/16,</w:t>
      </w:r>
      <w:r w:rsidR="00447E7E">
        <w:rPr>
          <w:rFonts w:ascii="Arial" w:hAnsi="Arial" w:cs="Arial"/>
          <w:bCs/>
          <w:iCs/>
        </w:rPr>
        <w:t xml:space="preserve"> </w:t>
      </w:r>
      <w:r w:rsidRPr="00447E7E" w:rsidR="008C5224">
        <w:rPr>
          <w:rFonts w:ascii="Arial" w:hAnsi="Arial" w:cs="Arial"/>
          <w:bCs/>
          <w:iCs/>
        </w:rPr>
        <w:t>99/18</w:t>
      </w:r>
      <w:r w:rsidRPr="00CA0CA4" w:rsidR="008C5224">
        <w:rPr>
          <w:rFonts w:ascii="Arial" w:hAnsi="Arial" w:cs="Arial"/>
        </w:rPr>
        <w:t>,</w:t>
      </w:r>
      <w:r w:rsidR="00447E7E">
        <w:rPr>
          <w:rFonts w:ascii="Arial" w:hAnsi="Arial" w:cs="Arial"/>
        </w:rPr>
        <w:t xml:space="preserve"> </w:t>
      </w:r>
      <w:r w:rsidRPr="00CA0CA4" w:rsidR="008C5224">
        <w:rPr>
          <w:rFonts w:ascii="Arial" w:hAnsi="Arial" w:cs="Arial"/>
        </w:rPr>
        <w:t>25/19,</w:t>
      </w:r>
      <w:r w:rsidR="00447E7E">
        <w:rPr>
          <w:rFonts w:ascii="Arial" w:hAnsi="Arial" w:cs="Arial"/>
        </w:rPr>
        <w:t xml:space="preserve"> </w:t>
      </w:r>
      <w:r w:rsidRPr="00CA0CA4" w:rsidR="008C5224">
        <w:rPr>
          <w:rFonts w:ascii="Arial" w:hAnsi="Arial" w:cs="Arial"/>
        </w:rPr>
        <w:t>98/19,</w:t>
      </w:r>
      <w:r w:rsidR="00447E7E">
        <w:rPr>
          <w:rFonts w:ascii="Arial" w:hAnsi="Arial" w:cs="Arial"/>
        </w:rPr>
        <w:t xml:space="preserve"> </w:t>
      </w:r>
      <w:r w:rsidRPr="00CA0CA4" w:rsidR="008C5224">
        <w:rPr>
          <w:rFonts w:ascii="Arial" w:hAnsi="Arial" w:cs="Arial"/>
        </w:rPr>
        <w:t xml:space="preserve">32/20, </w:t>
      </w:r>
      <w:r w:rsidRPr="00CA0CA4" w:rsidR="00C50D26">
        <w:rPr>
          <w:rFonts w:ascii="Arial" w:hAnsi="Arial" w:cs="Arial"/>
        </w:rPr>
        <w:t>42/20</w:t>
      </w:r>
      <w:r w:rsidRPr="00CA0CA4" w:rsidR="0074455A">
        <w:rPr>
          <w:rFonts w:ascii="Arial" w:hAnsi="Arial" w:cs="Arial"/>
        </w:rPr>
        <w:t>,</w:t>
      </w:r>
      <w:r w:rsidR="00447E7E">
        <w:rPr>
          <w:rFonts w:ascii="Arial" w:hAnsi="Arial" w:cs="Arial"/>
        </w:rPr>
        <w:t xml:space="preserve"> </w:t>
      </w:r>
      <w:r w:rsidRPr="00CA0CA4" w:rsidR="0074455A">
        <w:rPr>
          <w:rFonts w:ascii="Arial" w:hAnsi="Arial" w:cs="Arial"/>
        </w:rPr>
        <w:t>126/21,</w:t>
      </w:r>
      <w:r w:rsidR="00447E7E">
        <w:rPr>
          <w:rFonts w:ascii="Arial" w:hAnsi="Arial" w:cs="Arial"/>
        </w:rPr>
        <w:t xml:space="preserve"> </w:t>
      </w:r>
      <w:r w:rsidRPr="00CA0CA4" w:rsidR="008C5224">
        <w:rPr>
          <w:rFonts w:ascii="Arial" w:hAnsi="Arial" w:cs="Arial"/>
        </w:rPr>
        <w:t>154/24</w:t>
      </w:r>
      <w:r w:rsidRPr="00CA0CA4" w:rsidR="00C50D26">
        <w:rPr>
          <w:rFonts w:ascii="Arial" w:hAnsi="Arial" w:cs="Arial"/>
        </w:rPr>
        <w:t>)</w:t>
      </w:r>
      <w:r w:rsidRPr="00CA0CA4" w:rsidR="005A4355">
        <w:rPr>
          <w:rFonts w:ascii="Arial" w:hAnsi="Arial" w:cs="Arial"/>
        </w:rPr>
        <w:t xml:space="preserve"> </w:t>
      </w:r>
      <w:r w:rsidRPr="00CA0CA4" w:rsidR="00C23006">
        <w:rPr>
          <w:rFonts w:ascii="Arial" w:hAnsi="Arial" w:cs="Arial"/>
        </w:rPr>
        <w:t>shodno odredb</w:t>
      </w:r>
      <w:r w:rsidRPr="00CA0CA4" w:rsidR="00DD6C16">
        <w:rPr>
          <w:rFonts w:ascii="Arial" w:hAnsi="Arial" w:cs="Arial"/>
        </w:rPr>
        <w:t>i</w:t>
      </w:r>
      <w:r w:rsidRPr="00CA0CA4" w:rsidR="00C23006">
        <w:rPr>
          <w:rFonts w:ascii="Arial" w:hAnsi="Arial" w:cs="Arial"/>
        </w:rPr>
        <w:t xml:space="preserve"> čl.183.</w:t>
      </w:r>
      <w:r w:rsidR="00447E7E">
        <w:rPr>
          <w:rFonts w:ascii="Arial" w:hAnsi="Arial" w:cs="Arial"/>
        </w:rPr>
        <w:t xml:space="preserve"> </w:t>
      </w:r>
      <w:r w:rsidRPr="00CA0CA4" w:rsidR="00C23006">
        <w:rPr>
          <w:rFonts w:ascii="Arial" w:hAnsi="Arial" w:cs="Arial"/>
        </w:rPr>
        <w:t>Prekršajnog zakona</w:t>
      </w:r>
      <w:r w:rsidRPr="00CA0CA4" w:rsidR="00AA7D57">
        <w:rPr>
          <w:rFonts w:ascii="Arial" w:hAnsi="Arial" w:cs="Arial"/>
        </w:rPr>
        <w:t>, bez nazočnosti okrivljenika</w:t>
      </w:r>
      <w:r w:rsidR="00447E7E">
        <w:rPr>
          <w:rFonts w:ascii="Arial" w:hAnsi="Arial" w:cs="Arial"/>
        </w:rPr>
        <w:t xml:space="preserve"> i njihova branitelja</w:t>
      </w:r>
      <w:r w:rsidRPr="00CA0CA4" w:rsidR="00C50D26">
        <w:rPr>
          <w:rFonts w:ascii="Arial" w:hAnsi="Arial" w:cs="Arial"/>
        </w:rPr>
        <w:t xml:space="preserve">, dana </w:t>
      </w:r>
      <w:r w:rsidRPr="00CA0CA4" w:rsidR="008C5224">
        <w:rPr>
          <w:rFonts w:ascii="Arial" w:hAnsi="Arial" w:cs="Arial"/>
        </w:rPr>
        <w:t>09.</w:t>
      </w:r>
      <w:r w:rsidR="00447E7E">
        <w:rPr>
          <w:rFonts w:ascii="Arial" w:hAnsi="Arial" w:cs="Arial"/>
        </w:rPr>
        <w:t xml:space="preserve"> </w:t>
      </w:r>
      <w:r w:rsidRPr="00CA0CA4" w:rsidR="008C5224">
        <w:rPr>
          <w:rFonts w:ascii="Arial" w:hAnsi="Arial" w:cs="Arial"/>
        </w:rPr>
        <w:t>travnja 2026</w:t>
      </w:r>
      <w:r w:rsidRPr="00CA0CA4" w:rsidR="00C50D26">
        <w:rPr>
          <w:rFonts w:ascii="Arial" w:hAnsi="Arial" w:cs="Arial"/>
        </w:rPr>
        <w:t>.</w:t>
      </w:r>
      <w:r w:rsidR="00447E7E">
        <w:rPr>
          <w:rFonts w:ascii="Arial" w:hAnsi="Arial" w:cs="Arial"/>
        </w:rPr>
        <w:t xml:space="preserve"> </w:t>
      </w:r>
      <w:r w:rsidRPr="00CA0CA4" w:rsidR="00C50D26">
        <w:rPr>
          <w:rFonts w:ascii="Arial" w:hAnsi="Arial" w:cs="Arial"/>
        </w:rPr>
        <w:t>god.</w:t>
      </w:r>
    </w:p>
    <w:p w:rsidR="00DB690D" w:rsidP="00CA0CA4" w:rsidRDefault="00DB690D" w14:paraId="3205A550" w14:textId="77777777">
      <w:pPr>
        <w:jc w:val="both"/>
        <w:rPr>
          <w:rFonts w:ascii="Arial" w:hAnsi="Arial" w:cs="Arial"/>
        </w:rPr>
      </w:pPr>
    </w:p>
    <w:p w:rsidRPr="00CA0CA4" w:rsidR="0013019D" w:rsidP="00CA0CA4" w:rsidRDefault="0013019D" w14:paraId="1DA3C3EF" w14:textId="77777777">
      <w:pPr>
        <w:jc w:val="both"/>
        <w:rPr>
          <w:rFonts w:ascii="Arial" w:hAnsi="Arial" w:cs="Arial"/>
        </w:rPr>
      </w:pPr>
    </w:p>
    <w:p w:rsidRPr="00CA0CA4" w:rsidR="00DB690D" w:rsidP="00CA0CA4" w:rsidRDefault="003C5041" w14:paraId="2EA06172" w14:textId="77777777">
      <w:pPr>
        <w:jc w:val="center"/>
        <w:rPr>
          <w:rFonts w:ascii="Arial" w:hAnsi="Arial" w:cs="Arial"/>
        </w:rPr>
      </w:pPr>
      <w:r w:rsidRPr="00CA0CA4">
        <w:rPr>
          <w:rFonts w:ascii="Arial" w:hAnsi="Arial" w:cs="Arial"/>
        </w:rPr>
        <w:t>p r e s u d i o</w:t>
      </w:r>
      <w:r w:rsidRPr="00CA0CA4" w:rsidR="00DB690D">
        <w:rPr>
          <w:rFonts w:ascii="Arial" w:hAnsi="Arial" w:cs="Arial"/>
        </w:rPr>
        <w:t xml:space="preserve">   j e</w:t>
      </w:r>
    </w:p>
    <w:p w:rsidR="00DB690D" w:rsidP="00CA0CA4" w:rsidRDefault="00DB690D" w14:paraId="59C7200A" w14:textId="77777777">
      <w:pPr>
        <w:jc w:val="both"/>
        <w:rPr>
          <w:rFonts w:ascii="Arial" w:hAnsi="Arial" w:cs="Arial"/>
        </w:rPr>
      </w:pPr>
    </w:p>
    <w:p w:rsidRPr="00CA0CA4" w:rsidR="0013019D" w:rsidP="00CA0CA4" w:rsidRDefault="0013019D" w14:paraId="4725005D" w14:textId="77777777">
      <w:pPr>
        <w:jc w:val="both"/>
        <w:rPr>
          <w:rFonts w:ascii="Arial" w:hAnsi="Arial" w:cs="Arial"/>
        </w:rPr>
      </w:pPr>
    </w:p>
    <w:p w:rsidRPr="00CA0CA4" w:rsidR="00D27A5B" w:rsidP="00CA0CA4" w:rsidRDefault="00D27A5B" w14:paraId="718BDCBA" w14:textId="77777777">
      <w:pPr>
        <w:jc w:val="both"/>
        <w:rPr>
          <w:rFonts w:ascii="Arial" w:hAnsi="Arial" w:cs="Arial"/>
        </w:rPr>
      </w:pPr>
      <w:bookmarkStart w:name="_Hlk226629454" w:id="0"/>
      <w:r w:rsidRPr="00CA0CA4">
        <w:rPr>
          <w:rFonts w:ascii="Arial" w:hAnsi="Arial" w:cs="Arial"/>
        </w:rPr>
        <w:t>OKRIVLJENICI:</w:t>
      </w:r>
    </w:p>
    <w:p w:rsidRPr="00CA0CA4" w:rsidR="00D27A5B" w:rsidP="00CA0CA4" w:rsidRDefault="00D27A5B" w14:paraId="1D9FCFD2" w14:textId="77777777">
      <w:pPr>
        <w:jc w:val="both"/>
        <w:rPr>
          <w:rFonts w:ascii="Arial" w:hAnsi="Arial" w:cs="Arial"/>
        </w:rPr>
      </w:pPr>
      <w:r w:rsidRPr="00CA0CA4">
        <w:rPr>
          <w:rFonts w:ascii="Arial" w:hAnsi="Arial" w:cs="Arial"/>
        </w:rPr>
        <w:t xml:space="preserve">1. </w:t>
      </w:r>
      <w:r w:rsidRPr="00CA0CA4">
        <w:rPr>
          <w:rFonts w:ascii="Arial" w:hAnsi="Arial" w:cs="Arial"/>
          <w:bCs/>
        </w:rPr>
        <w:t>BIJELI LIST d.o.o.,</w:t>
      </w:r>
      <w:r w:rsidRPr="00CA0CA4">
        <w:rPr>
          <w:rFonts w:ascii="Arial" w:hAnsi="Arial" w:cs="Arial"/>
        </w:rPr>
        <w:t xml:space="preserve"> OIB: </w:t>
      </w:r>
      <w:r w:rsidRPr="00CA0CA4">
        <w:rPr>
          <w:rFonts w:ascii="Arial" w:hAnsi="Arial" w:cs="Arial"/>
          <w:bCs/>
        </w:rPr>
        <w:t>00219572922</w:t>
      </w:r>
      <w:r w:rsidRPr="00CA0CA4">
        <w:rPr>
          <w:rFonts w:ascii="Arial" w:hAnsi="Arial" w:cs="Arial"/>
        </w:rPr>
        <w:t xml:space="preserve">, sa sjedištem u </w:t>
      </w:r>
      <w:r w:rsidRPr="00CA0CA4">
        <w:rPr>
          <w:rFonts w:ascii="Arial" w:hAnsi="Arial" w:cs="Arial"/>
          <w:bCs/>
        </w:rPr>
        <w:t>Umagu, Garibaldi 11,</w:t>
      </w:r>
      <w:r w:rsidRPr="00CA0CA4">
        <w:rPr>
          <w:rFonts w:ascii="Arial" w:hAnsi="Arial" w:cs="Arial"/>
        </w:rPr>
        <w:t xml:space="preserve"> djelatnost: </w:t>
      </w:r>
      <w:r w:rsidRPr="00CA0CA4">
        <w:rPr>
          <w:rFonts w:ascii="Arial" w:hAnsi="Arial" w:cs="Arial"/>
          <w:bCs/>
        </w:rPr>
        <w:t>ugostiteljstvo</w:t>
      </w:r>
      <w:r w:rsidRPr="00CA0CA4">
        <w:rPr>
          <w:rFonts w:ascii="Arial" w:hAnsi="Arial" w:cs="Arial"/>
        </w:rPr>
        <w:t>, okrivljena pravna osoba, osoba ovlaštena za zastupanje Marko Pavić, član društva, prekršajno nekažnjavan, kazneno neosuđivan,</w:t>
      </w:r>
    </w:p>
    <w:p w:rsidRPr="00CA0CA4" w:rsidR="00D27A5B" w:rsidP="00CA0CA4" w:rsidRDefault="00D27A5B" w14:paraId="16F475B2" w14:textId="77777777">
      <w:pPr>
        <w:jc w:val="both"/>
        <w:rPr>
          <w:rFonts w:ascii="Arial" w:hAnsi="Arial" w:cs="Arial"/>
        </w:rPr>
      </w:pPr>
    </w:p>
    <w:p w:rsidRPr="00CA0CA4" w:rsidR="00D27A5B" w:rsidP="00CA0CA4" w:rsidRDefault="00D27A5B" w14:paraId="3B53EF4D" w14:textId="77777777">
      <w:pPr>
        <w:jc w:val="both"/>
        <w:rPr>
          <w:rFonts w:ascii="Arial" w:hAnsi="Arial" w:cs="Arial"/>
          <w:bCs/>
        </w:rPr>
      </w:pPr>
      <w:r w:rsidRPr="00CA0CA4">
        <w:rPr>
          <w:rFonts w:ascii="Arial" w:hAnsi="Arial" w:cs="Arial"/>
        </w:rPr>
        <w:t xml:space="preserve">2. </w:t>
      </w:r>
      <w:r w:rsidRPr="00CA0CA4">
        <w:rPr>
          <w:rFonts w:ascii="Arial" w:hAnsi="Arial" w:cs="Arial"/>
          <w:bCs/>
        </w:rPr>
        <w:t>KRISTIJAN ŠTUFI</w:t>
      </w:r>
      <w:r w:rsidRPr="00CA0CA4">
        <w:rPr>
          <w:rFonts w:ascii="Arial" w:hAnsi="Arial" w:cs="Arial"/>
        </w:rPr>
        <w:t xml:space="preserve">, OIB </w:t>
      </w:r>
      <w:r w:rsidRPr="00CA0CA4">
        <w:rPr>
          <w:rFonts w:ascii="Arial" w:hAnsi="Arial" w:cs="Arial"/>
          <w:bCs/>
        </w:rPr>
        <w:t>03202114771</w:t>
      </w:r>
      <w:r w:rsidRPr="00CA0CA4">
        <w:rPr>
          <w:rFonts w:ascii="Arial" w:hAnsi="Arial" w:cs="Arial"/>
        </w:rPr>
        <w:t xml:space="preserve">, rođen </w:t>
      </w:r>
      <w:r w:rsidRPr="00CA0CA4">
        <w:rPr>
          <w:rFonts w:ascii="Arial" w:hAnsi="Arial" w:cs="Arial"/>
          <w:bCs/>
        </w:rPr>
        <w:t>27.10.1998</w:t>
      </w:r>
      <w:r w:rsidRPr="00CA0CA4">
        <w:rPr>
          <w:rFonts w:ascii="Arial" w:hAnsi="Arial" w:cs="Arial"/>
        </w:rPr>
        <w:t xml:space="preserve">. g., od oca </w:t>
      </w:r>
      <w:proofErr w:type="spellStart"/>
      <w:r w:rsidRPr="00CA0CA4">
        <w:rPr>
          <w:rFonts w:ascii="Arial" w:hAnsi="Arial" w:cs="Arial"/>
          <w:bCs/>
        </w:rPr>
        <w:t>Endela</w:t>
      </w:r>
      <w:proofErr w:type="spellEnd"/>
      <w:r w:rsidRPr="00CA0CA4">
        <w:rPr>
          <w:rFonts w:ascii="Arial" w:hAnsi="Arial" w:cs="Arial"/>
          <w:bCs/>
        </w:rPr>
        <w:t xml:space="preserve"> i majke </w:t>
      </w:r>
      <w:proofErr w:type="spellStart"/>
      <w:r w:rsidRPr="00CA0CA4">
        <w:rPr>
          <w:rFonts w:ascii="Arial" w:hAnsi="Arial" w:cs="Arial"/>
          <w:bCs/>
        </w:rPr>
        <w:t>Ljuše</w:t>
      </w:r>
      <w:proofErr w:type="spellEnd"/>
      <w:r w:rsidRPr="00CA0CA4">
        <w:rPr>
          <w:rFonts w:ascii="Arial" w:hAnsi="Arial" w:cs="Arial"/>
          <w:bCs/>
        </w:rPr>
        <w:t>,</w:t>
      </w:r>
      <w:r w:rsidRPr="00CA0CA4">
        <w:rPr>
          <w:rFonts w:ascii="Arial" w:hAnsi="Arial" w:cs="Arial"/>
        </w:rPr>
        <w:t xml:space="preserve"> sa prebivalištem u </w:t>
      </w:r>
      <w:r w:rsidRPr="00CA0CA4">
        <w:rPr>
          <w:rFonts w:ascii="Arial" w:hAnsi="Arial" w:cs="Arial"/>
          <w:bCs/>
        </w:rPr>
        <w:t>Umagu, Ulica Matije Vlačića Ilirika 25</w:t>
      </w:r>
      <w:r w:rsidRPr="00CA0CA4">
        <w:rPr>
          <w:rFonts w:ascii="Arial" w:hAnsi="Arial" w:cs="Arial"/>
        </w:rPr>
        <w:t xml:space="preserve">, okrivljena odgovorna osoba u pravnoj osobi, prekršajno </w:t>
      </w:r>
      <w:r w:rsidRPr="00CA0CA4">
        <w:rPr>
          <w:rFonts w:ascii="Arial" w:hAnsi="Arial" w:cs="Arial"/>
          <w:bCs/>
        </w:rPr>
        <w:t>ne</w:t>
      </w:r>
      <w:r w:rsidRPr="00CA0CA4">
        <w:rPr>
          <w:rFonts w:ascii="Arial" w:hAnsi="Arial" w:cs="Arial"/>
        </w:rPr>
        <w:t>kažnjavan, kazneno neosuđivan</w:t>
      </w:r>
      <w:r w:rsidR="00447E7E">
        <w:rPr>
          <w:rFonts w:ascii="Arial" w:hAnsi="Arial" w:cs="Arial"/>
        </w:rPr>
        <w:t>,</w:t>
      </w:r>
    </w:p>
    <w:p w:rsidRPr="00CA0CA4" w:rsidR="0074455A" w:rsidP="00CA0CA4" w:rsidRDefault="0074455A" w14:paraId="1E103B4F" w14:textId="77777777">
      <w:pPr>
        <w:ind w:left="3372" w:firstLine="168"/>
        <w:rPr>
          <w:rFonts w:ascii="Arial" w:hAnsi="Arial" w:cs="Arial"/>
        </w:rPr>
      </w:pPr>
    </w:p>
    <w:p w:rsidRPr="00CA0CA4" w:rsidR="00801960" w:rsidP="00447E7E" w:rsidRDefault="00350EBA" w14:paraId="6FC01379" w14:textId="77777777">
      <w:pPr>
        <w:jc w:val="center"/>
        <w:rPr>
          <w:rFonts w:ascii="Arial" w:hAnsi="Arial" w:cs="Arial"/>
        </w:rPr>
      </w:pPr>
      <w:r w:rsidRPr="00CA0CA4">
        <w:rPr>
          <w:rFonts w:ascii="Arial" w:hAnsi="Arial" w:cs="Arial"/>
        </w:rPr>
        <w:t>kriv</w:t>
      </w:r>
      <w:r w:rsidRPr="00CA0CA4" w:rsidR="00197704">
        <w:rPr>
          <w:rFonts w:ascii="Arial" w:hAnsi="Arial" w:cs="Arial"/>
        </w:rPr>
        <w:t>i</w:t>
      </w:r>
      <w:r w:rsidRPr="00CA0CA4">
        <w:rPr>
          <w:rFonts w:ascii="Arial" w:hAnsi="Arial" w:cs="Arial"/>
        </w:rPr>
        <w:t xml:space="preserve"> </w:t>
      </w:r>
      <w:r w:rsidRPr="00CA0CA4" w:rsidR="00197704">
        <w:rPr>
          <w:rFonts w:ascii="Arial" w:hAnsi="Arial" w:cs="Arial"/>
        </w:rPr>
        <w:t>su</w:t>
      </w:r>
    </w:p>
    <w:p w:rsidRPr="00CA0CA4" w:rsidR="00801960" w:rsidP="00CA0CA4" w:rsidRDefault="00801960" w14:paraId="36B7F7A1" w14:textId="77777777">
      <w:pPr>
        <w:rPr>
          <w:rFonts w:ascii="Arial" w:hAnsi="Arial" w:cs="Arial"/>
        </w:rPr>
      </w:pPr>
    </w:p>
    <w:p w:rsidRPr="00CA0CA4" w:rsidR="006433C6" w:rsidP="00447E7E" w:rsidRDefault="0007234B" w14:paraId="4AA399E7" w14:textId="77777777">
      <w:pPr>
        <w:pStyle w:val="box465692"/>
        <w:spacing w:before="0" w:beforeAutospacing="false" w:after="0"/>
        <w:contextualSpacing/>
        <w:jc w:val="both"/>
        <w:rPr>
          <w:rFonts w:ascii="Arial" w:hAnsi="Arial" w:cs="Arial"/>
        </w:rPr>
      </w:pPr>
      <w:r w:rsidRPr="00CA0CA4">
        <w:rPr>
          <w:rFonts w:ascii="Arial" w:hAnsi="Arial" w:cs="Arial"/>
        </w:rPr>
        <w:t>što su do</w:t>
      </w:r>
      <w:r w:rsidRPr="00CA0CA4" w:rsidR="00684D71">
        <w:rPr>
          <w:rFonts w:ascii="Arial" w:hAnsi="Arial" w:cs="Arial"/>
        </w:rPr>
        <w:t xml:space="preserve"> dana</w:t>
      </w:r>
      <w:r w:rsidRPr="00CA0CA4">
        <w:rPr>
          <w:rFonts w:ascii="Arial" w:hAnsi="Arial" w:cs="Arial"/>
        </w:rPr>
        <w:t xml:space="preserve"> </w:t>
      </w:r>
      <w:r w:rsidRPr="00CA0CA4" w:rsidR="006433C6">
        <w:rPr>
          <w:rFonts w:ascii="Arial" w:hAnsi="Arial" w:cs="Arial"/>
        </w:rPr>
        <w:t>03.</w:t>
      </w:r>
      <w:r w:rsidR="00447E7E">
        <w:rPr>
          <w:rFonts w:ascii="Arial" w:hAnsi="Arial" w:cs="Arial"/>
        </w:rPr>
        <w:t xml:space="preserve"> </w:t>
      </w:r>
      <w:r w:rsidRPr="00CA0CA4" w:rsidR="006433C6">
        <w:rPr>
          <w:rFonts w:ascii="Arial" w:hAnsi="Arial" w:cs="Arial"/>
        </w:rPr>
        <w:t>rujna 2025.</w:t>
      </w:r>
      <w:r w:rsidR="00447E7E">
        <w:rPr>
          <w:rFonts w:ascii="Arial" w:hAnsi="Arial" w:cs="Arial"/>
        </w:rPr>
        <w:t xml:space="preserve"> </w:t>
      </w:r>
      <w:r w:rsidRPr="00CA0CA4" w:rsidR="006433C6">
        <w:rPr>
          <w:rFonts w:ascii="Arial" w:hAnsi="Arial" w:cs="Arial"/>
        </w:rPr>
        <w:t>god. u ugostiteljskom objektu, vrste bistro-</w:t>
      </w:r>
      <w:proofErr w:type="spellStart"/>
      <w:r w:rsidRPr="00CA0CA4" w:rsidR="006433C6">
        <w:rPr>
          <w:rFonts w:ascii="Arial" w:hAnsi="Arial" w:cs="Arial"/>
        </w:rPr>
        <w:t>pizzeria</w:t>
      </w:r>
      <w:proofErr w:type="spellEnd"/>
      <w:r w:rsidRPr="00CA0CA4" w:rsidR="006433C6">
        <w:rPr>
          <w:rFonts w:ascii="Arial" w:hAnsi="Arial" w:cs="Arial"/>
        </w:rPr>
        <w:t xml:space="preserve"> naziva </w:t>
      </w:r>
      <w:proofErr w:type="spellStart"/>
      <w:r w:rsidRPr="00CA0CA4" w:rsidR="006433C6">
        <w:rPr>
          <w:rFonts w:ascii="Arial" w:hAnsi="Arial" w:cs="Arial"/>
        </w:rPr>
        <w:t>Burgers&amp;More</w:t>
      </w:r>
      <w:proofErr w:type="spellEnd"/>
      <w:r w:rsidRPr="00CA0CA4" w:rsidR="006433C6">
        <w:rPr>
          <w:rFonts w:ascii="Arial" w:hAnsi="Arial" w:cs="Arial"/>
        </w:rPr>
        <w:t xml:space="preserve"> </w:t>
      </w:r>
      <w:proofErr w:type="spellStart"/>
      <w:r w:rsidRPr="00CA0CA4" w:rsidR="006433C6">
        <w:rPr>
          <w:rFonts w:ascii="Arial" w:hAnsi="Arial" w:cs="Arial"/>
        </w:rPr>
        <w:t>by</w:t>
      </w:r>
      <w:proofErr w:type="spellEnd"/>
      <w:r w:rsidRPr="00CA0CA4" w:rsidR="006433C6">
        <w:rPr>
          <w:rFonts w:ascii="Arial" w:hAnsi="Arial" w:cs="Arial"/>
        </w:rPr>
        <w:t xml:space="preserve"> San </w:t>
      </w:r>
      <w:proofErr w:type="spellStart"/>
      <w:r w:rsidRPr="00CA0CA4" w:rsidR="006433C6">
        <w:rPr>
          <w:rFonts w:ascii="Arial" w:hAnsi="Arial" w:cs="Arial"/>
        </w:rPr>
        <w:t>Servolo</w:t>
      </w:r>
      <w:proofErr w:type="spellEnd"/>
      <w:r w:rsidRPr="00CA0CA4" w:rsidR="006433C6">
        <w:rPr>
          <w:rFonts w:ascii="Arial" w:hAnsi="Arial" w:cs="Arial"/>
        </w:rPr>
        <w:t xml:space="preserve"> u Umagu, u ul.</w:t>
      </w:r>
      <w:r w:rsidR="00447E7E">
        <w:rPr>
          <w:rFonts w:ascii="Arial" w:hAnsi="Arial" w:cs="Arial"/>
        </w:rPr>
        <w:t xml:space="preserve"> </w:t>
      </w:r>
      <w:r w:rsidRPr="00CA0CA4" w:rsidR="006433C6">
        <w:rPr>
          <w:rFonts w:ascii="Arial" w:hAnsi="Arial" w:cs="Arial"/>
        </w:rPr>
        <w:t>Garibaldi 11, obavljali ugostiteljsku djelatnost suprotno izdanom rješenju</w:t>
      </w:r>
      <w:r w:rsidRPr="00CA0CA4" w:rsidR="009541E1">
        <w:rPr>
          <w:rFonts w:ascii="Arial" w:hAnsi="Arial" w:cs="Arial"/>
        </w:rPr>
        <w:t xml:space="preserve"> Ureda državne uprave u </w:t>
      </w:r>
      <w:r w:rsidR="00447E7E">
        <w:rPr>
          <w:rFonts w:ascii="Arial" w:hAnsi="Arial" w:cs="Arial"/>
        </w:rPr>
        <w:t>I</w:t>
      </w:r>
      <w:r w:rsidRPr="00CA0CA4" w:rsidR="009541E1">
        <w:rPr>
          <w:rFonts w:ascii="Arial" w:hAnsi="Arial" w:cs="Arial"/>
        </w:rPr>
        <w:t xml:space="preserve">starskoj županiji, </w:t>
      </w:r>
      <w:r w:rsidR="00447E7E">
        <w:rPr>
          <w:rFonts w:ascii="Arial" w:hAnsi="Arial" w:cs="Arial"/>
        </w:rPr>
        <w:t>S</w:t>
      </w:r>
      <w:r w:rsidRPr="00CA0CA4" w:rsidR="009541E1">
        <w:rPr>
          <w:rFonts w:ascii="Arial" w:hAnsi="Arial" w:cs="Arial"/>
        </w:rPr>
        <w:t>lužbe za gospodarstvo, Ispostav</w:t>
      </w:r>
      <w:r w:rsidR="00447E7E">
        <w:rPr>
          <w:rFonts w:ascii="Arial" w:hAnsi="Arial" w:cs="Arial"/>
        </w:rPr>
        <w:t>e</w:t>
      </w:r>
      <w:r w:rsidRPr="00CA0CA4" w:rsidR="009541E1">
        <w:rPr>
          <w:rFonts w:ascii="Arial" w:hAnsi="Arial" w:cs="Arial"/>
        </w:rPr>
        <w:t xml:space="preserve"> Umag, pod oznakom klase:</w:t>
      </w:r>
      <w:r w:rsidR="00447E7E">
        <w:rPr>
          <w:rFonts w:ascii="Arial" w:hAnsi="Arial" w:cs="Arial"/>
        </w:rPr>
        <w:t xml:space="preserve"> </w:t>
      </w:r>
      <w:r w:rsidRPr="00CA0CA4" w:rsidR="009541E1">
        <w:rPr>
          <w:rFonts w:ascii="Arial" w:hAnsi="Arial" w:cs="Arial"/>
        </w:rPr>
        <w:t>UP</w:t>
      </w:r>
      <w:r w:rsidR="00447E7E">
        <w:rPr>
          <w:rFonts w:ascii="Arial" w:hAnsi="Arial" w:cs="Arial"/>
        </w:rPr>
        <w:t>/</w:t>
      </w:r>
      <w:r w:rsidRPr="00CA0CA4" w:rsidR="009541E1">
        <w:rPr>
          <w:rFonts w:ascii="Arial" w:hAnsi="Arial" w:cs="Arial"/>
        </w:rPr>
        <w:t>I</w:t>
      </w:r>
      <w:r w:rsidRPr="00CA0CA4" w:rsidR="00534279">
        <w:rPr>
          <w:rFonts w:ascii="Arial" w:hAnsi="Arial" w:cs="Arial"/>
        </w:rPr>
        <w:t>-372-05/09-02/22</w:t>
      </w:r>
      <w:r w:rsidR="00447E7E">
        <w:rPr>
          <w:rFonts w:ascii="Arial" w:hAnsi="Arial" w:cs="Arial"/>
        </w:rPr>
        <w:t>,</w:t>
      </w:r>
      <w:r w:rsidRPr="00CA0CA4" w:rsidR="00534279">
        <w:rPr>
          <w:rFonts w:ascii="Arial" w:hAnsi="Arial" w:cs="Arial"/>
        </w:rPr>
        <w:t xml:space="preserve"> Ur.br:</w:t>
      </w:r>
      <w:r w:rsidR="00447E7E">
        <w:rPr>
          <w:rFonts w:ascii="Arial" w:hAnsi="Arial" w:cs="Arial"/>
        </w:rPr>
        <w:t xml:space="preserve"> </w:t>
      </w:r>
      <w:r w:rsidRPr="00CA0CA4" w:rsidR="00534279">
        <w:rPr>
          <w:rFonts w:ascii="Arial" w:hAnsi="Arial" w:cs="Arial"/>
        </w:rPr>
        <w:t>2163-13/01-09-6 od 04.</w:t>
      </w:r>
      <w:r w:rsidR="00447E7E">
        <w:rPr>
          <w:rFonts w:ascii="Arial" w:hAnsi="Arial" w:cs="Arial"/>
        </w:rPr>
        <w:t xml:space="preserve"> lipnja </w:t>
      </w:r>
      <w:r w:rsidRPr="00CA0CA4" w:rsidR="00534279">
        <w:rPr>
          <w:rFonts w:ascii="Arial" w:hAnsi="Arial" w:cs="Arial"/>
        </w:rPr>
        <w:t>2009.</w:t>
      </w:r>
      <w:r w:rsidR="00447E7E">
        <w:rPr>
          <w:rFonts w:ascii="Arial" w:hAnsi="Arial" w:cs="Arial"/>
        </w:rPr>
        <w:t xml:space="preserve"> </w:t>
      </w:r>
      <w:r w:rsidRPr="00CA0CA4" w:rsidR="00534279">
        <w:rPr>
          <w:rFonts w:ascii="Arial" w:hAnsi="Arial" w:cs="Arial"/>
        </w:rPr>
        <w:t>g.</w:t>
      </w:r>
      <w:r w:rsidRPr="00CA0CA4" w:rsidR="00AA2597">
        <w:rPr>
          <w:rFonts w:ascii="Arial" w:hAnsi="Arial" w:cs="Arial"/>
        </w:rPr>
        <w:t xml:space="preserve"> i to na prostoru za usluživanje na otvoren</w:t>
      </w:r>
      <w:r w:rsidRPr="00CA0CA4" w:rsidR="00A625A9">
        <w:rPr>
          <w:rFonts w:ascii="Arial" w:hAnsi="Arial" w:cs="Arial"/>
        </w:rPr>
        <w:t>om ukupnog konzumnog kapaciteta</w:t>
      </w:r>
      <w:r w:rsidRPr="00CA0CA4" w:rsidR="008E665A">
        <w:rPr>
          <w:rFonts w:ascii="Arial" w:hAnsi="Arial" w:cs="Arial"/>
        </w:rPr>
        <w:t xml:space="preserve"> od 40 sjedećih mjesta postavljenih na </w:t>
      </w:r>
      <w:proofErr w:type="spellStart"/>
      <w:r w:rsidRPr="00CA0CA4" w:rsidR="008E665A">
        <w:rPr>
          <w:rFonts w:ascii="Arial" w:hAnsi="Arial" w:cs="Arial"/>
        </w:rPr>
        <w:t>k.č</w:t>
      </w:r>
      <w:proofErr w:type="spellEnd"/>
      <w:r w:rsidRPr="00CA0CA4" w:rsidR="008E665A">
        <w:rPr>
          <w:rFonts w:ascii="Arial" w:hAnsi="Arial" w:cs="Arial"/>
        </w:rPr>
        <w:t>.</w:t>
      </w:r>
      <w:r w:rsidR="00447E7E">
        <w:rPr>
          <w:rFonts w:ascii="Arial" w:hAnsi="Arial" w:cs="Arial"/>
        </w:rPr>
        <w:t xml:space="preserve"> </w:t>
      </w:r>
      <w:r w:rsidRPr="00CA0CA4" w:rsidR="008E665A">
        <w:rPr>
          <w:rFonts w:ascii="Arial" w:hAnsi="Arial" w:cs="Arial"/>
        </w:rPr>
        <w:t>7117 k.o. Umag</w:t>
      </w:r>
      <w:r w:rsidR="00447E7E">
        <w:rPr>
          <w:rFonts w:ascii="Arial" w:hAnsi="Arial" w:cs="Arial"/>
        </w:rPr>
        <w:t>,</w:t>
      </w:r>
    </w:p>
    <w:p w:rsidR="00447E7E" w:rsidP="00447E7E" w:rsidRDefault="00E70950" w14:paraId="01541886" w14:textId="77777777">
      <w:pPr>
        <w:pStyle w:val="box465692"/>
        <w:spacing w:before="0" w:beforeAutospacing="false" w:after="0"/>
        <w:ind w:firstLine="708"/>
        <w:contextualSpacing/>
        <w:jc w:val="both"/>
        <w:rPr>
          <w:rFonts w:ascii="Arial" w:hAnsi="Arial" w:cs="Arial"/>
        </w:rPr>
      </w:pPr>
      <w:r w:rsidRPr="00CA0CA4">
        <w:rPr>
          <w:rFonts w:ascii="Arial" w:hAnsi="Arial" w:cs="Arial"/>
        </w:rPr>
        <w:t xml:space="preserve">dakle, </w:t>
      </w:r>
      <w:r w:rsidRPr="00CA0CA4" w:rsidR="00A600AD">
        <w:rPr>
          <w:rFonts w:ascii="Arial" w:hAnsi="Arial" w:cs="Arial"/>
        </w:rPr>
        <w:t>obavljali ugostiteljsku djelatnost</w:t>
      </w:r>
      <w:r w:rsidRPr="00CA0CA4" w:rsidR="004A790D">
        <w:rPr>
          <w:rFonts w:ascii="Arial" w:hAnsi="Arial" w:cs="Arial"/>
        </w:rPr>
        <w:t xml:space="preserve"> </w:t>
      </w:r>
      <w:r w:rsidRPr="00CA0CA4" w:rsidR="00A600AD">
        <w:rPr>
          <w:rFonts w:ascii="Arial" w:hAnsi="Arial" w:cs="Arial"/>
        </w:rPr>
        <w:t>suprotno izdanom rješenju nadležnog upravnog tijela,</w:t>
      </w:r>
    </w:p>
    <w:p w:rsidRPr="00CA0CA4" w:rsidR="00E9189F" w:rsidP="00447E7E" w:rsidRDefault="00801960" w14:paraId="123D8BD9" w14:textId="77777777">
      <w:pPr>
        <w:pStyle w:val="box465692"/>
        <w:spacing w:before="0" w:beforeAutospacing="false" w:after="0"/>
        <w:ind w:firstLine="708"/>
        <w:contextualSpacing/>
        <w:jc w:val="both"/>
        <w:rPr>
          <w:rFonts w:ascii="Arial" w:hAnsi="Arial" w:cs="Arial"/>
        </w:rPr>
      </w:pPr>
      <w:r w:rsidRPr="00CA0CA4">
        <w:rPr>
          <w:rFonts w:ascii="Arial" w:hAnsi="Arial" w:cs="Arial"/>
        </w:rPr>
        <w:t>čime su počinili prekršaj iz čl.</w:t>
      </w:r>
      <w:r w:rsidRPr="00CA0CA4" w:rsidR="00A600AD">
        <w:rPr>
          <w:rFonts w:ascii="Arial" w:hAnsi="Arial" w:cs="Arial"/>
        </w:rPr>
        <w:t>20.st</w:t>
      </w:r>
      <w:r w:rsidRPr="00CA0CA4" w:rsidR="00511D5D">
        <w:rPr>
          <w:rFonts w:ascii="Arial" w:hAnsi="Arial" w:cs="Arial"/>
        </w:rPr>
        <w:t>.</w:t>
      </w:r>
      <w:r w:rsidRPr="00CA0CA4" w:rsidR="00F049C4">
        <w:rPr>
          <w:rFonts w:ascii="Arial" w:hAnsi="Arial" w:cs="Arial"/>
        </w:rPr>
        <w:t xml:space="preserve">1.i </w:t>
      </w:r>
      <w:r w:rsidRPr="00CA0CA4" w:rsidR="00A600AD">
        <w:rPr>
          <w:rFonts w:ascii="Arial" w:hAnsi="Arial" w:cs="Arial"/>
        </w:rPr>
        <w:t>2.</w:t>
      </w:r>
      <w:r w:rsidRPr="00CA0CA4" w:rsidR="00E9189F">
        <w:rPr>
          <w:rFonts w:ascii="Arial" w:hAnsi="Arial" w:cs="Arial"/>
        </w:rPr>
        <w:t xml:space="preserve"> </w:t>
      </w:r>
      <w:r w:rsidRPr="00CA0CA4">
        <w:rPr>
          <w:rFonts w:ascii="Arial" w:hAnsi="Arial" w:cs="Arial"/>
        </w:rPr>
        <w:t>Zakona o</w:t>
      </w:r>
      <w:r w:rsidRPr="00CA0CA4" w:rsidR="00E9189F">
        <w:rPr>
          <w:rFonts w:ascii="Arial" w:hAnsi="Arial" w:cs="Arial"/>
        </w:rPr>
        <w:t xml:space="preserve"> ugostiteljskoj djelatnosti</w:t>
      </w:r>
      <w:r w:rsidRPr="00CA0CA4">
        <w:rPr>
          <w:rFonts w:ascii="Arial" w:hAnsi="Arial" w:cs="Arial"/>
        </w:rPr>
        <w:t>,</w:t>
      </w:r>
      <w:r w:rsidRPr="00CA0CA4" w:rsidR="00CE51EE">
        <w:rPr>
          <w:rFonts w:ascii="Arial" w:hAnsi="Arial" w:cs="Arial"/>
        </w:rPr>
        <w:t xml:space="preserve"> </w:t>
      </w:r>
      <w:r w:rsidRPr="00CA0CA4">
        <w:rPr>
          <w:rFonts w:ascii="Arial" w:hAnsi="Arial" w:cs="Arial"/>
        </w:rPr>
        <w:t>zbog čega se temeljem odredbe čl.</w:t>
      </w:r>
      <w:r w:rsidRPr="00CA0CA4" w:rsidR="00CE51EE">
        <w:rPr>
          <w:rFonts w:ascii="Arial" w:hAnsi="Arial" w:cs="Arial"/>
        </w:rPr>
        <w:t>46.st.1.</w:t>
      </w:r>
      <w:r w:rsidRPr="00CA0CA4" w:rsidR="00A600AD">
        <w:rPr>
          <w:rFonts w:ascii="Arial" w:hAnsi="Arial" w:cs="Arial"/>
        </w:rPr>
        <w:t xml:space="preserve"> toč.5.</w:t>
      </w:r>
      <w:r w:rsidRPr="00CA0CA4" w:rsidR="00CF1A35">
        <w:rPr>
          <w:rFonts w:ascii="Arial" w:hAnsi="Arial" w:cs="Arial"/>
        </w:rPr>
        <w:t xml:space="preserve"> </w:t>
      </w:r>
      <w:r w:rsidRPr="00CA0CA4" w:rsidR="00A600AD">
        <w:rPr>
          <w:rFonts w:ascii="Arial" w:hAnsi="Arial" w:cs="Arial"/>
        </w:rPr>
        <w:t>i st.2</w:t>
      </w:r>
      <w:r w:rsidRPr="00CA0CA4" w:rsidR="00A2299A">
        <w:rPr>
          <w:rFonts w:ascii="Arial" w:hAnsi="Arial" w:cs="Arial"/>
        </w:rPr>
        <w:t>.</w:t>
      </w:r>
      <w:r w:rsidRPr="00CA0CA4">
        <w:rPr>
          <w:rFonts w:ascii="Arial" w:hAnsi="Arial" w:cs="Arial"/>
        </w:rPr>
        <w:t>cit. zakona, izriče</w:t>
      </w:r>
      <w:r w:rsidRPr="00CA0CA4" w:rsidR="004C5C07">
        <w:rPr>
          <w:rFonts w:ascii="Arial" w:hAnsi="Arial" w:cs="Arial"/>
        </w:rPr>
        <w:t xml:space="preserve"> </w:t>
      </w:r>
    </w:p>
    <w:p w:rsidR="00E9189F" w:rsidP="00CA0CA4" w:rsidRDefault="00E9189F" w14:paraId="5E2ABC07" w14:textId="77777777">
      <w:pPr>
        <w:ind w:firstLine="708"/>
        <w:rPr>
          <w:rFonts w:ascii="Arial" w:hAnsi="Arial" w:cs="Arial"/>
        </w:rPr>
      </w:pPr>
    </w:p>
    <w:p w:rsidRPr="00CA0CA4" w:rsidR="0013019D" w:rsidP="00CA0CA4" w:rsidRDefault="0013019D" w14:paraId="287C46BA" w14:textId="77777777">
      <w:pPr>
        <w:ind w:firstLine="708"/>
        <w:rPr>
          <w:rFonts w:ascii="Arial" w:hAnsi="Arial" w:cs="Arial"/>
        </w:rPr>
      </w:pPr>
    </w:p>
    <w:p w:rsidRPr="00CA0CA4" w:rsidR="00801960" w:rsidP="00447E7E" w:rsidRDefault="004C5C07" w14:paraId="42B21833" w14:textId="77777777">
      <w:pPr>
        <w:ind w:firstLine="708"/>
        <w:jc w:val="both"/>
        <w:rPr>
          <w:rFonts w:ascii="Arial" w:hAnsi="Arial" w:cs="Arial"/>
        </w:rPr>
      </w:pPr>
      <w:r w:rsidRPr="00CA0CA4">
        <w:rPr>
          <w:rFonts w:ascii="Arial" w:hAnsi="Arial" w:cs="Arial"/>
        </w:rPr>
        <w:lastRenderedPageBreak/>
        <w:t>pravnoj osobi</w:t>
      </w:r>
    </w:p>
    <w:p w:rsidRPr="00CA0CA4" w:rsidR="00923E84" w:rsidP="00CA0CA4" w:rsidRDefault="00923E84" w14:paraId="45573312" w14:textId="77777777">
      <w:pPr>
        <w:ind w:firstLine="708"/>
        <w:jc w:val="both"/>
        <w:rPr>
          <w:rFonts w:ascii="Arial" w:hAnsi="Arial" w:cs="Arial"/>
        </w:rPr>
      </w:pPr>
    </w:p>
    <w:p w:rsidR="00447E7E" w:rsidP="00447E7E" w:rsidRDefault="00801960" w14:paraId="3D4F0B83" w14:textId="77777777">
      <w:pPr>
        <w:jc w:val="center"/>
        <w:rPr>
          <w:rFonts w:ascii="Arial" w:hAnsi="Arial" w:cs="Arial"/>
        </w:rPr>
      </w:pPr>
      <w:r w:rsidRPr="00CA0CA4">
        <w:rPr>
          <w:rFonts w:ascii="Arial" w:hAnsi="Arial" w:cs="Arial"/>
        </w:rPr>
        <w:t>novčana kazna</w:t>
      </w:r>
    </w:p>
    <w:p w:rsidRPr="00CA0CA4" w:rsidR="00801960" w:rsidP="00447E7E" w:rsidRDefault="00801960" w14:paraId="1C796F7E" w14:textId="77777777">
      <w:pPr>
        <w:jc w:val="center"/>
        <w:rPr>
          <w:rFonts w:ascii="Arial" w:hAnsi="Arial" w:cs="Arial"/>
        </w:rPr>
      </w:pPr>
      <w:r w:rsidRPr="00CA0CA4">
        <w:rPr>
          <w:rFonts w:ascii="Arial" w:hAnsi="Arial" w:cs="Arial"/>
        </w:rPr>
        <w:t>od</w:t>
      </w:r>
      <w:r w:rsidRPr="00CA0CA4" w:rsidR="00756E4B">
        <w:rPr>
          <w:rFonts w:ascii="Arial" w:hAnsi="Arial" w:cs="Arial"/>
        </w:rPr>
        <w:t xml:space="preserve"> 66</w:t>
      </w:r>
      <w:r w:rsidRPr="00CA0CA4" w:rsidR="00177BD1">
        <w:rPr>
          <w:rFonts w:ascii="Arial" w:hAnsi="Arial" w:cs="Arial"/>
        </w:rPr>
        <w:t>0</w:t>
      </w:r>
      <w:r w:rsidRPr="00CA0CA4" w:rsidR="006022EE">
        <w:rPr>
          <w:rFonts w:ascii="Arial" w:hAnsi="Arial" w:cs="Arial"/>
        </w:rPr>
        <w:t>,00</w:t>
      </w:r>
      <w:r w:rsidR="00447E7E">
        <w:rPr>
          <w:rFonts w:ascii="Arial" w:hAnsi="Arial" w:cs="Arial"/>
        </w:rPr>
        <w:t xml:space="preserve"> (šesto šezdeset) </w:t>
      </w:r>
      <w:r w:rsidRPr="00CA0CA4" w:rsidR="006022EE">
        <w:rPr>
          <w:rFonts w:ascii="Arial" w:hAnsi="Arial" w:cs="Arial"/>
        </w:rPr>
        <w:t>eura</w:t>
      </w:r>
      <w:r w:rsidR="00447E7E">
        <w:rPr>
          <w:rFonts w:ascii="Arial" w:hAnsi="Arial" w:cs="Arial"/>
        </w:rPr>
        <w:t>,</w:t>
      </w:r>
    </w:p>
    <w:p w:rsidRPr="00CA0CA4" w:rsidR="004C5C07" w:rsidP="00CA0CA4" w:rsidRDefault="004C5C07" w14:paraId="79B6F283" w14:textId="77777777">
      <w:pPr>
        <w:ind w:firstLine="708"/>
        <w:jc w:val="center"/>
        <w:rPr>
          <w:rFonts w:ascii="Arial" w:hAnsi="Arial" w:cs="Arial"/>
        </w:rPr>
      </w:pPr>
    </w:p>
    <w:p w:rsidRPr="00CA0CA4" w:rsidR="00801960" w:rsidP="00CA0CA4" w:rsidRDefault="004C5C07" w14:paraId="7A827F33" w14:textId="77777777">
      <w:pPr>
        <w:ind w:firstLine="708"/>
        <w:jc w:val="both"/>
        <w:rPr>
          <w:rFonts w:ascii="Arial" w:hAnsi="Arial" w:cs="Arial"/>
        </w:rPr>
      </w:pPr>
      <w:r w:rsidRPr="00CA0CA4">
        <w:rPr>
          <w:rFonts w:ascii="Arial" w:hAnsi="Arial" w:cs="Arial"/>
        </w:rPr>
        <w:t>odgovornoj osobi</w:t>
      </w:r>
    </w:p>
    <w:p w:rsidRPr="00CA0CA4" w:rsidR="00801960" w:rsidP="00CA0CA4" w:rsidRDefault="00801960" w14:paraId="7B56D237" w14:textId="77777777">
      <w:pPr>
        <w:ind w:firstLine="708"/>
        <w:jc w:val="center"/>
        <w:rPr>
          <w:rFonts w:ascii="Arial" w:hAnsi="Arial" w:cs="Arial"/>
        </w:rPr>
      </w:pPr>
    </w:p>
    <w:p w:rsidR="00447E7E" w:rsidP="00447E7E" w:rsidRDefault="004C5C07" w14:paraId="4CCB9093" w14:textId="77777777">
      <w:pPr>
        <w:jc w:val="center"/>
        <w:rPr>
          <w:rFonts w:ascii="Arial" w:hAnsi="Arial" w:cs="Arial"/>
        </w:rPr>
      </w:pPr>
      <w:r w:rsidRPr="00CA0CA4">
        <w:rPr>
          <w:rFonts w:ascii="Arial" w:hAnsi="Arial" w:cs="Arial"/>
        </w:rPr>
        <w:t>novčana kazna</w:t>
      </w:r>
    </w:p>
    <w:p w:rsidRPr="00CA0CA4" w:rsidR="004C5C07" w:rsidP="00447E7E" w:rsidRDefault="004C5C07" w14:paraId="38763656" w14:textId="77777777">
      <w:pPr>
        <w:jc w:val="center"/>
        <w:rPr>
          <w:rFonts w:ascii="Arial" w:hAnsi="Arial" w:cs="Arial"/>
        </w:rPr>
      </w:pPr>
      <w:r w:rsidRPr="00CA0CA4">
        <w:rPr>
          <w:rFonts w:ascii="Arial" w:hAnsi="Arial" w:cs="Arial"/>
        </w:rPr>
        <w:t xml:space="preserve">od </w:t>
      </w:r>
      <w:r w:rsidRPr="00CA0CA4" w:rsidR="00756E4B">
        <w:rPr>
          <w:rFonts w:ascii="Arial" w:hAnsi="Arial" w:cs="Arial"/>
        </w:rPr>
        <w:t>390</w:t>
      </w:r>
      <w:r w:rsidRPr="00CA0CA4" w:rsidR="006022EE">
        <w:rPr>
          <w:rFonts w:ascii="Arial" w:hAnsi="Arial" w:cs="Arial"/>
        </w:rPr>
        <w:t>,00</w:t>
      </w:r>
      <w:r w:rsidR="00447E7E">
        <w:rPr>
          <w:rFonts w:ascii="Arial" w:hAnsi="Arial" w:cs="Arial"/>
        </w:rPr>
        <w:t xml:space="preserve"> (tristo devedeset) </w:t>
      </w:r>
      <w:r w:rsidRPr="00CA0CA4" w:rsidR="006022EE">
        <w:rPr>
          <w:rFonts w:ascii="Arial" w:hAnsi="Arial" w:cs="Arial"/>
        </w:rPr>
        <w:t>eura</w:t>
      </w:r>
      <w:r w:rsidR="00447E7E">
        <w:rPr>
          <w:rFonts w:ascii="Arial" w:hAnsi="Arial" w:cs="Arial"/>
        </w:rPr>
        <w:t>.</w:t>
      </w:r>
    </w:p>
    <w:p w:rsidRPr="00CA0CA4" w:rsidR="004C5C07" w:rsidP="00CA0CA4" w:rsidRDefault="004C5C07" w14:paraId="2A0F6067" w14:textId="77777777">
      <w:pPr>
        <w:ind w:firstLine="708"/>
        <w:jc w:val="center"/>
        <w:rPr>
          <w:rFonts w:ascii="Arial" w:hAnsi="Arial" w:cs="Arial"/>
        </w:rPr>
      </w:pPr>
    </w:p>
    <w:p w:rsidRPr="00CA0CA4" w:rsidR="00801960" w:rsidP="00CA0CA4" w:rsidRDefault="00801960" w14:paraId="2AF21D1F" w14:textId="77777777">
      <w:pPr>
        <w:jc w:val="both"/>
        <w:rPr>
          <w:rFonts w:ascii="Arial" w:hAnsi="Arial" w:cs="Arial"/>
        </w:rPr>
      </w:pPr>
    </w:p>
    <w:p w:rsidRPr="00CA0CA4" w:rsidR="00801960" w:rsidP="0013019D" w:rsidRDefault="00801960" w14:paraId="2553EF9A" w14:textId="77777777">
      <w:pPr>
        <w:jc w:val="both"/>
        <w:rPr>
          <w:rFonts w:ascii="Arial" w:hAnsi="Arial" w:cs="Arial"/>
        </w:rPr>
      </w:pPr>
      <w:r w:rsidRPr="00CA0CA4">
        <w:rPr>
          <w:rFonts w:ascii="Arial" w:hAnsi="Arial" w:cs="Arial"/>
          <w:b/>
        </w:rPr>
        <w:tab/>
      </w:r>
      <w:r w:rsidRPr="00CA0CA4">
        <w:rPr>
          <w:rFonts w:ascii="Arial" w:hAnsi="Arial" w:cs="Arial"/>
        </w:rPr>
        <w:t xml:space="preserve">Temeljem članka 33. stavka 10. Prekršajnog zakona svaki okrivljenik je obvezan platiti novčanu kaznu u roku od </w:t>
      </w:r>
      <w:r w:rsidRPr="00CA0CA4" w:rsidR="00460647">
        <w:rPr>
          <w:rFonts w:ascii="Arial" w:hAnsi="Arial" w:cs="Arial"/>
        </w:rPr>
        <w:t>1 (jedan) mjesec p</w:t>
      </w:r>
      <w:r w:rsidRPr="00CA0CA4">
        <w:rPr>
          <w:rFonts w:ascii="Arial" w:hAnsi="Arial" w:cs="Arial"/>
        </w:rPr>
        <w:t xml:space="preserve">o pravomoćnosti ove presude. </w:t>
      </w:r>
    </w:p>
    <w:p w:rsidRPr="00CA0CA4" w:rsidR="00801960" w:rsidP="00CA0CA4" w:rsidRDefault="00801960" w14:paraId="201BA969" w14:textId="77777777">
      <w:pPr>
        <w:jc w:val="both"/>
        <w:rPr>
          <w:rFonts w:ascii="Arial" w:hAnsi="Arial" w:cs="Arial"/>
        </w:rPr>
      </w:pPr>
    </w:p>
    <w:p w:rsidR="0013019D" w:rsidP="0013019D" w:rsidRDefault="00651E9C" w14:paraId="603ED90A" w14:textId="77777777">
      <w:pPr>
        <w:ind w:firstLine="708"/>
        <w:jc w:val="both"/>
        <w:rPr>
          <w:rFonts w:ascii="Arial" w:hAnsi="Arial" w:cs="Arial"/>
        </w:rPr>
      </w:pPr>
      <w:r w:rsidRPr="00CA0CA4">
        <w:rPr>
          <w:rFonts w:ascii="Arial" w:hAnsi="Arial" w:cs="Arial"/>
        </w:rPr>
        <w:t>Upozoravaju se okrivljenici</w:t>
      </w:r>
      <w:r w:rsidRPr="00CA0CA4" w:rsidR="00801960">
        <w:rPr>
          <w:rFonts w:ascii="Arial" w:hAnsi="Arial" w:cs="Arial"/>
        </w:rPr>
        <w:t xml:space="preserve"> da će se novčana kazna smatrati u cjelin</w:t>
      </w:r>
      <w:r w:rsidRPr="00CA0CA4" w:rsidR="00943041">
        <w:rPr>
          <w:rFonts w:ascii="Arial" w:hAnsi="Arial" w:cs="Arial"/>
        </w:rPr>
        <w:t>i plaćenom ako dobrovoljno plate</w:t>
      </w:r>
      <w:r w:rsidRPr="00CA0CA4" w:rsidR="00801960">
        <w:rPr>
          <w:rFonts w:ascii="Arial" w:hAnsi="Arial" w:cs="Arial"/>
        </w:rPr>
        <w:t xml:space="preserve"> dvije trećine (2/3) izrečene novčane kazne u gore navedenom roku (čl.152.</w:t>
      </w:r>
      <w:r w:rsidR="0013019D">
        <w:rPr>
          <w:rFonts w:ascii="Arial" w:hAnsi="Arial" w:cs="Arial"/>
        </w:rPr>
        <w:t xml:space="preserve"> P</w:t>
      </w:r>
      <w:r w:rsidRPr="00CA0CA4" w:rsidR="00801960">
        <w:rPr>
          <w:rFonts w:ascii="Arial" w:hAnsi="Arial" w:cs="Arial"/>
        </w:rPr>
        <w:t>rekršajnog zakona)</w:t>
      </w:r>
      <w:r w:rsidR="0013019D">
        <w:rPr>
          <w:rFonts w:ascii="Arial" w:hAnsi="Arial" w:cs="Arial"/>
        </w:rPr>
        <w:t>.</w:t>
      </w:r>
    </w:p>
    <w:p w:rsidR="0013019D" w:rsidP="0013019D" w:rsidRDefault="0013019D" w14:paraId="661941CD" w14:textId="77777777">
      <w:pPr>
        <w:ind w:firstLine="708"/>
        <w:jc w:val="both"/>
        <w:rPr>
          <w:rFonts w:ascii="Arial" w:hAnsi="Arial" w:cs="Arial"/>
        </w:rPr>
      </w:pPr>
    </w:p>
    <w:p w:rsidRPr="00CA0CA4" w:rsidR="00801960" w:rsidP="0013019D" w:rsidRDefault="00801960" w14:paraId="71FE4843" w14:textId="77777777">
      <w:pPr>
        <w:ind w:firstLine="708"/>
        <w:jc w:val="both"/>
        <w:rPr>
          <w:rFonts w:ascii="Arial" w:hAnsi="Arial" w:cs="Arial"/>
        </w:rPr>
      </w:pPr>
      <w:r w:rsidRPr="00CA0CA4">
        <w:rPr>
          <w:rFonts w:ascii="Arial" w:hAnsi="Arial" w:cs="Arial"/>
        </w:rPr>
        <w:t>Svakim daljnjim načinom naplate, novčana kazna naplatiti će se u punom iznosu.</w:t>
      </w:r>
    </w:p>
    <w:p w:rsidR="0013019D" w:rsidP="00CA0CA4" w:rsidRDefault="0013019D" w14:paraId="432716AB" w14:textId="77777777">
      <w:pPr>
        <w:rPr>
          <w:rFonts w:ascii="Arial" w:hAnsi="Arial" w:cs="Arial"/>
        </w:rPr>
      </w:pPr>
    </w:p>
    <w:p w:rsidR="00801960" w:rsidP="0013019D" w:rsidRDefault="00801960" w14:paraId="4D9D805A" w14:textId="77777777">
      <w:pPr>
        <w:ind w:firstLine="708"/>
        <w:jc w:val="both"/>
        <w:rPr>
          <w:rFonts w:ascii="Arial" w:hAnsi="Arial" w:cs="Arial"/>
        </w:rPr>
      </w:pPr>
      <w:r w:rsidRPr="00CA0CA4">
        <w:rPr>
          <w:rFonts w:ascii="Arial" w:hAnsi="Arial" w:cs="Arial"/>
        </w:rPr>
        <w:t xml:space="preserve">Temeljem članka 139. stavka 3. u vezi s člankom 138. stavkom 3. Prekršajnog zakona, </w:t>
      </w:r>
      <w:r w:rsidRPr="00CA0CA4" w:rsidR="00651E9C">
        <w:rPr>
          <w:rFonts w:ascii="Arial" w:hAnsi="Arial" w:cs="Arial"/>
        </w:rPr>
        <w:t xml:space="preserve">svaki </w:t>
      </w:r>
      <w:r w:rsidRPr="00CA0CA4">
        <w:rPr>
          <w:rFonts w:ascii="Arial" w:hAnsi="Arial" w:cs="Arial"/>
        </w:rPr>
        <w:t>okrivljenik je obvezan naknaditi troškove prekršajnog postupka u paušalnom iznosu od</w:t>
      </w:r>
      <w:r w:rsidRPr="00CA0CA4" w:rsidR="00F32BCA">
        <w:rPr>
          <w:rFonts w:ascii="Arial" w:hAnsi="Arial" w:cs="Arial"/>
        </w:rPr>
        <w:t xml:space="preserve"> 4</w:t>
      </w:r>
      <w:r w:rsidRPr="00CA0CA4" w:rsidR="00806BDA">
        <w:rPr>
          <w:rFonts w:ascii="Arial" w:hAnsi="Arial" w:cs="Arial"/>
        </w:rPr>
        <w:t>0,00</w:t>
      </w:r>
      <w:r w:rsidR="0013019D">
        <w:rPr>
          <w:rFonts w:ascii="Arial" w:hAnsi="Arial" w:cs="Arial"/>
        </w:rPr>
        <w:t xml:space="preserve"> (četrdeset)</w:t>
      </w:r>
      <w:r w:rsidRPr="00CA0CA4" w:rsidR="00806BDA">
        <w:rPr>
          <w:rFonts w:ascii="Arial" w:hAnsi="Arial" w:cs="Arial"/>
        </w:rPr>
        <w:t xml:space="preserve"> eura</w:t>
      </w:r>
      <w:r w:rsidRPr="00CA0CA4" w:rsidR="002C626E">
        <w:rPr>
          <w:rFonts w:ascii="Arial" w:hAnsi="Arial" w:cs="Arial"/>
        </w:rPr>
        <w:t>,</w:t>
      </w:r>
      <w:r w:rsidRPr="00CA0CA4" w:rsidR="00AF28F7">
        <w:rPr>
          <w:rFonts w:ascii="Arial" w:hAnsi="Arial" w:cs="Arial"/>
        </w:rPr>
        <w:t xml:space="preserve"> u roku od 1</w:t>
      </w:r>
      <w:r w:rsidRPr="00CA0CA4" w:rsidR="008551F4">
        <w:rPr>
          <w:rFonts w:ascii="Arial" w:hAnsi="Arial" w:cs="Arial"/>
        </w:rPr>
        <w:t xml:space="preserve"> </w:t>
      </w:r>
      <w:r w:rsidRPr="00CA0CA4" w:rsidR="00586A05">
        <w:rPr>
          <w:rFonts w:ascii="Arial" w:hAnsi="Arial" w:cs="Arial"/>
        </w:rPr>
        <w:t>(jedan)</w:t>
      </w:r>
      <w:r w:rsidRPr="00CA0CA4" w:rsidR="00AF28F7">
        <w:rPr>
          <w:rFonts w:ascii="Arial" w:hAnsi="Arial" w:cs="Arial"/>
        </w:rPr>
        <w:t xml:space="preserve"> mjesec</w:t>
      </w:r>
      <w:r w:rsidRPr="00CA0CA4">
        <w:rPr>
          <w:rFonts w:ascii="Arial" w:hAnsi="Arial" w:cs="Arial"/>
        </w:rPr>
        <w:t xml:space="preserve"> po pravomoćnosti ove presude.</w:t>
      </w:r>
    </w:p>
    <w:p w:rsidRPr="00CA0CA4" w:rsidR="0013019D" w:rsidP="0013019D" w:rsidRDefault="0013019D" w14:paraId="2E51DB8E" w14:textId="77777777">
      <w:pPr>
        <w:ind w:firstLine="708"/>
        <w:jc w:val="both"/>
        <w:rPr>
          <w:rFonts w:ascii="Arial" w:hAnsi="Arial" w:cs="Arial"/>
        </w:rPr>
      </w:pPr>
    </w:p>
    <w:p w:rsidR="0013019D" w:rsidP="0013019D" w:rsidRDefault="00801960" w14:paraId="1560AEC8" w14:textId="77777777">
      <w:pPr>
        <w:ind w:firstLine="708"/>
        <w:jc w:val="both"/>
        <w:rPr>
          <w:rFonts w:ascii="Arial" w:hAnsi="Arial" w:cs="Arial"/>
        </w:rPr>
      </w:pPr>
      <w:r w:rsidRPr="00CA0CA4">
        <w:rPr>
          <w:rFonts w:ascii="Arial" w:hAnsi="Arial" w:cs="Arial"/>
        </w:rPr>
        <w:t xml:space="preserve">Ako </w:t>
      </w:r>
      <w:r w:rsidRPr="00CA0CA4" w:rsidR="00651E9C">
        <w:rPr>
          <w:rFonts w:ascii="Arial" w:hAnsi="Arial" w:cs="Arial"/>
        </w:rPr>
        <w:t>okrivljenici</w:t>
      </w:r>
      <w:r w:rsidRPr="00CA0CA4">
        <w:rPr>
          <w:rFonts w:ascii="Arial" w:hAnsi="Arial" w:cs="Arial"/>
        </w:rPr>
        <w:t xml:space="preserve"> novčanu kaznu i troškove prekršajnog postupka ne plat</w:t>
      </w:r>
      <w:r w:rsidRPr="00CA0CA4" w:rsidR="00651E9C">
        <w:rPr>
          <w:rFonts w:ascii="Arial" w:hAnsi="Arial" w:cs="Arial"/>
        </w:rPr>
        <w:t>e</w:t>
      </w:r>
      <w:r w:rsidRPr="00CA0CA4">
        <w:rPr>
          <w:rFonts w:ascii="Arial" w:hAnsi="Arial" w:cs="Arial"/>
        </w:rPr>
        <w:t xml:space="preserve"> u cijelosti ili djelomično u određenom roku, naplatiti će se prisilno.</w:t>
      </w:r>
    </w:p>
    <w:p w:rsidR="0013019D" w:rsidP="0013019D" w:rsidRDefault="0013019D" w14:paraId="391DDA1E" w14:textId="77777777">
      <w:pPr>
        <w:ind w:firstLine="708"/>
        <w:jc w:val="both"/>
        <w:rPr>
          <w:rFonts w:ascii="Arial" w:hAnsi="Arial" w:cs="Arial"/>
        </w:rPr>
      </w:pPr>
    </w:p>
    <w:p w:rsidRPr="00CA0CA4" w:rsidR="006571A9" w:rsidP="0013019D" w:rsidRDefault="00801960" w14:paraId="494571DC" w14:textId="77777777">
      <w:pPr>
        <w:ind w:firstLine="708"/>
        <w:jc w:val="both"/>
        <w:rPr>
          <w:rFonts w:ascii="Arial" w:hAnsi="Arial" w:cs="Arial"/>
        </w:rPr>
      </w:pPr>
      <w:r w:rsidRPr="00CA0CA4">
        <w:rPr>
          <w:rFonts w:ascii="Arial" w:hAnsi="Arial" w:cs="Arial"/>
        </w:rPr>
        <w:t>Svaki okrivljenik je dužan izvršiti uplate prema priloženim uplatnicama</w:t>
      </w:r>
      <w:r w:rsidRPr="00CA0CA4" w:rsidR="00F32BCA">
        <w:rPr>
          <w:rFonts w:ascii="Arial" w:hAnsi="Arial" w:cs="Arial"/>
        </w:rPr>
        <w:t>.</w:t>
      </w:r>
    </w:p>
    <w:p w:rsidRPr="00CA0CA4" w:rsidR="00F32BCA" w:rsidP="00CA0CA4" w:rsidRDefault="00F32BCA" w14:paraId="082DF146" w14:textId="77777777">
      <w:pPr>
        <w:rPr>
          <w:rFonts w:ascii="Arial" w:hAnsi="Arial" w:cs="Arial"/>
        </w:rPr>
      </w:pPr>
    </w:p>
    <w:p w:rsidRPr="00CA0CA4" w:rsidR="00F32BCA" w:rsidP="00CA0CA4" w:rsidRDefault="00F32BCA" w14:paraId="658DB091" w14:textId="77777777">
      <w:pPr>
        <w:rPr>
          <w:rFonts w:ascii="Arial" w:hAnsi="Arial" w:cs="Arial"/>
        </w:rPr>
      </w:pPr>
    </w:p>
    <w:p w:rsidRPr="00CA0CA4" w:rsidR="00F32BCA" w:rsidP="0013019D" w:rsidRDefault="00F32BCA" w14:paraId="07BB95FA" w14:textId="77777777">
      <w:pPr>
        <w:ind w:firstLine="708"/>
        <w:jc w:val="both"/>
        <w:rPr>
          <w:rFonts w:ascii="Arial" w:hAnsi="Arial" w:cs="Arial"/>
        </w:rPr>
      </w:pPr>
      <w:r w:rsidRPr="00CA0CA4">
        <w:rPr>
          <w:rFonts w:ascii="Arial" w:hAnsi="Arial" w:cs="Arial"/>
        </w:rPr>
        <w:t>Okrivljenici su ostvarenu imovinsku korist u iznosu od 1.020,00</w:t>
      </w:r>
      <w:r w:rsidR="0013019D">
        <w:rPr>
          <w:rFonts w:ascii="Arial" w:hAnsi="Arial" w:cs="Arial"/>
        </w:rPr>
        <w:t xml:space="preserve"> (tisuću dvadeset)</w:t>
      </w:r>
      <w:r w:rsidRPr="00CA0CA4">
        <w:rPr>
          <w:rFonts w:ascii="Arial" w:hAnsi="Arial" w:cs="Arial"/>
        </w:rPr>
        <w:t xml:space="preserve"> eur</w:t>
      </w:r>
      <w:r w:rsidRPr="00CA0CA4" w:rsidR="008551F4">
        <w:rPr>
          <w:rFonts w:ascii="Arial" w:hAnsi="Arial" w:cs="Arial"/>
        </w:rPr>
        <w:t>a, uplatili u</w:t>
      </w:r>
      <w:r w:rsidRPr="00CA0CA4">
        <w:rPr>
          <w:rFonts w:ascii="Arial" w:hAnsi="Arial" w:cs="Arial"/>
        </w:rPr>
        <w:t xml:space="preserve"> Državni proračun, stoga sud o tome nije odlučivao.</w:t>
      </w:r>
    </w:p>
    <w:bookmarkEnd w:id="0"/>
    <w:p w:rsidRPr="00CA0CA4" w:rsidR="00E410E6" w:rsidP="00CA0CA4" w:rsidRDefault="00E410E6" w14:paraId="42754F7E" w14:textId="77777777">
      <w:pPr>
        <w:rPr>
          <w:rFonts w:ascii="Arial" w:hAnsi="Arial" w:cs="Arial"/>
        </w:rPr>
      </w:pPr>
    </w:p>
    <w:p w:rsidRPr="00CA0CA4" w:rsidR="008551F4" w:rsidP="00CA0CA4" w:rsidRDefault="008551F4" w14:paraId="29776D0A" w14:textId="77777777">
      <w:pPr>
        <w:jc w:val="center"/>
        <w:rPr>
          <w:rFonts w:ascii="Arial" w:hAnsi="Arial" w:cs="Arial"/>
        </w:rPr>
      </w:pPr>
    </w:p>
    <w:p w:rsidRPr="00CA0CA4" w:rsidR="00E3397B" w:rsidP="00CA0CA4" w:rsidRDefault="00E3397B" w14:paraId="659EF16C" w14:textId="77777777">
      <w:pPr>
        <w:jc w:val="center"/>
        <w:rPr>
          <w:rFonts w:ascii="Arial" w:hAnsi="Arial" w:cs="Arial"/>
        </w:rPr>
      </w:pPr>
      <w:r w:rsidRPr="00CA0CA4">
        <w:rPr>
          <w:rFonts w:ascii="Arial" w:hAnsi="Arial" w:cs="Arial"/>
        </w:rPr>
        <w:t>Obrazloženje</w:t>
      </w:r>
    </w:p>
    <w:p w:rsidRPr="00CA0CA4" w:rsidR="00E25A09" w:rsidP="00CA0CA4" w:rsidRDefault="00E25A09" w14:paraId="1DA09F71" w14:textId="77777777">
      <w:pPr>
        <w:jc w:val="center"/>
        <w:rPr>
          <w:rFonts w:ascii="Arial" w:hAnsi="Arial" w:cs="Arial"/>
        </w:rPr>
      </w:pPr>
    </w:p>
    <w:p w:rsidR="0013019D" w:rsidP="0013019D" w:rsidRDefault="0013019D" w14:paraId="36117869" w14:textId="77777777">
      <w:pPr>
        <w:contextualSpacing/>
        <w:jc w:val="both"/>
        <w:rPr>
          <w:rFonts w:ascii="Arial" w:hAnsi="Arial" w:cs="Arial"/>
        </w:rPr>
      </w:pPr>
      <w:r>
        <w:rPr>
          <w:rFonts w:ascii="Arial" w:hAnsi="Arial" w:cs="Arial"/>
        </w:rPr>
        <w:t xml:space="preserve">1. </w:t>
      </w:r>
      <w:r w:rsidRPr="00CA0CA4" w:rsidR="00B42AB0">
        <w:rPr>
          <w:rFonts w:ascii="Arial" w:hAnsi="Arial" w:cs="Arial"/>
        </w:rPr>
        <w:t>Državni inspektorat,</w:t>
      </w:r>
      <w:r>
        <w:rPr>
          <w:rFonts w:ascii="Arial" w:hAnsi="Arial" w:cs="Arial"/>
        </w:rPr>
        <w:t xml:space="preserve"> </w:t>
      </w:r>
      <w:r>
        <w:rPr>
          <w:rFonts w:ascii="Arial" w:hAnsi="Arial" w:cs="Arial"/>
          <w:bCs/>
        </w:rPr>
        <w:t>Područni ured Rijeka, Služba turističke inspekcije</w:t>
      </w:r>
      <w:r w:rsidRPr="00CA0CA4" w:rsidR="00B54E17">
        <w:rPr>
          <w:rFonts w:ascii="Arial" w:hAnsi="Arial" w:cs="Arial"/>
        </w:rPr>
        <w:t xml:space="preserve"> </w:t>
      </w:r>
      <w:r w:rsidRPr="00CA0CA4" w:rsidR="00B42AB0">
        <w:rPr>
          <w:rFonts w:ascii="Arial" w:hAnsi="Arial" w:cs="Arial"/>
        </w:rPr>
        <w:t xml:space="preserve">je pod brojem </w:t>
      </w:r>
      <w:r>
        <w:rPr>
          <w:rFonts w:ascii="Arial" w:hAnsi="Arial" w:cs="Arial"/>
          <w:bCs/>
          <w:iCs/>
        </w:rPr>
        <w:t>334-01/25-02/5629</w:t>
      </w:r>
      <w:r w:rsidRPr="0013019D" w:rsidR="00B42AB0">
        <w:rPr>
          <w:rFonts w:ascii="Arial" w:hAnsi="Arial" w:cs="Arial"/>
          <w:bCs/>
          <w:iCs/>
        </w:rPr>
        <w:t xml:space="preserve"> od </w:t>
      </w:r>
      <w:r>
        <w:rPr>
          <w:rFonts w:ascii="Arial" w:hAnsi="Arial" w:cs="Arial"/>
          <w:bCs/>
          <w:iCs/>
        </w:rPr>
        <w:t>12</w:t>
      </w:r>
      <w:r w:rsidRPr="0013019D" w:rsidR="00B42AB0">
        <w:rPr>
          <w:rFonts w:ascii="Arial" w:hAnsi="Arial" w:cs="Arial"/>
          <w:bCs/>
          <w:iCs/>
        </w:rPr>
        <w:t>.</w:t>
      </w:r>
      <w:r>
        <w:rPr>
          <w:rFonts w:ascii="Arial" w:hAnsi="Arial" w:cs="Arial"/>
          <w:bCs/>
          <w:iCs/>
        </w:rPr>
        <w:t xml:space="preserve"> rujna</w:t>
      </w:r>
      <w:r w:rsidRPr="0013019D" w:rsidR="00B42AB0">
        <w:rPr>
          <w:rFonts w:ascii="Arial" w:hAnsi="Arial" w:cs="Arial"/>
          <w:bCs/>
          <w:iCs/>
        </w:rPr>
        <w:t xml:space="preserve"> 20</w:t>
      </w:r>
      <w:r>
        <w:rPr>
          <w:rFonts w:ascii="Arial" w:hAnsi="Arial" w:cs="Arial"/>
          <w:bCs/>
          <w:iCs/>
        </w:rPr>
        <w:t>25</w:t>
      </w:r>
      <w:r w:rsidRPr="0013019D" w:rsidR="00B42AB0">
        <w:rPr>
          <w:rFonts w:ascii="Arial" w:hAnsi="Arial" w:cs="Arial"/>
          <w:bCs/>
          <w:iCs/>
        </w:rPr>
        <w:t>.</w:t>
      </w:r>
      <w:r>
        <w:rPr>
          <w:rFonts w:ascii="Arial" w:hAnsi="Arial" w:cs="Arial"/>
          <w:bCs/>
          <w:iCs/>
        </w:rPr>
        <w:t xml:space="preserve"> </w:t>
      </w:r>
      <w:r w:rsidRPr="0013019D" w:rsidR="00B42AB0">
        <w:rPr>
          <w:rFonts w:ascii="Arial" w:hAnsi="Arial" w:cs="Arial"/>
          <w:bCs/>
          <w:iCs/>
        </w:rPr>
        <w:t>g</w:t>
      </w:r>
      <w:r>
        <w:rPr>
          <w:rFonts w:ascii="Arial" w:hAnsi="Arial" w:cs="Arial"/>
          <w:bCs/>
          <w:iCs/>
        </w:rPr>
        <w:t>.</w:t>
      </w:r>
      <w:r w:rsidRPr="00CA0CA4" w:rsidR="007B2422">
        <w:rPr>
          <w:rFonts w:ascii="Arial" w:hAnsi="Arial" w:cs="Arial"/>
        </w:rPr>
        <w:t xml:space="preserve">, dostavio ovome sudu protiv okrivljenika </w:t>
      </w:r>
      <w:r>
        <w:rPr>
          <w:rFonts w:ascii="Arial" w:hAnsi="Arial" w:cs="Arial"/>
        </w:rPr>
        <w:t>prekršajni nalog na koji su okrivljenici pravovremeno podnijeli prigovor,</w:t>
      </w:r>
      <w:r w:rsidRPr="00CA0CA4" w:rsidR="007B2422">
        <w:rPr>
          <w:rFonts w:ascii="Arial" w:hAnsi="Arial" w:cs="Arial"/>
        </w:rPr>
        <w:t xml:space="preserve"> </w:t>
      </w:r>
      <w:r w:rsidRPr="00CA0CA4" w:rsidR="00B42AB0">
        <w:rPr>
          <w:rFonts w:ascii="Arial" w:hAnsi="Arial" w:cs="Arial"/>
        </w:rPr>
        <w:t>zbog djela prekršaja opisanog u izreci ove presude.</w:t>
      </w:r>
    </w:p>
    <w:p w:rsidR="00D91EB7" w:rsidP="0013019D" w:rsidRDefault="0013019D" w14:paraId="57451D20" w14:textId="77777777">
      <w:pPr>
        <w:contextualSpacing/>
        <w:jc w:val="both"/>
        <w:rPr>
          <w:rFonts w:ascii="Arial" w:hAnsi="Arial" w:cs="Arial"/>
          <w:bCs/>
        </w:rPr>
      </w:pPr>
      <w:r>
        <w:rPr>
          <w:rFonts w:ascii="Arial" w:hAnsi="Arial" w:cs="Arial"/>
        </w:rPr>
        <w:t xml:space="preserve">2. </w:t>
      </w:r>
      <w:r w:rsidRPr="00CA0CA4" w:rsidR="00B54E17">
        <w:rPr>
          <w:rFonts w:ascii="Arial" w:hAnsi="Arial" w:cs="Arial"/>
        </w:rPr>
        <w:t>Okrivl</w:t>
      </w:r>
      <w:r w:rsidRPr="00CA0CA4" w:rsidR="00756E4B">
        <w:rPr>
          <w:rFonts w:ascii="Arial" w:hAnsi="Arial" w:cs="Arial"/>
        </w:rPr>
        <w:t>jenici su ovome sudu dostavili pisanu obranu u kojoj su naveli</w:t>
      </w:r>
      <w:r w:rsidRPr="00CA0CA4" w:rsidR="00040B3C">
        <w:rPr>
          <w:rFonts w:ascii="Arial" w:hAnsi="Arial" w:cs="Arial"/>
        </w:rPr>
        <w:t xml:space="preserve"> </w:t>
      </w:r>
      <w:r w:rsidRPr="00CA0CA4" w:rsidR="00756E4B">
        <w:rPr>
          <w:rFonts w:ascii="Arial" w:hAnsi="Arial" w:cs="Arial"/>
        </w:rPr>
        <w:t>kako u cijelosti priznaju počinjenje navedenog djela prekršaja kojim se terete, pri čemu su izrazili kajanje te se pozvali na okolnost da do sada nisu kažnjavani za isto ali ni za neko drugo djelo prekršaja, te da se radi o iznimci a ne pravilu u njihovu poslovanju</w:t>
      </w:r>
      <w:r w:rsidRPr="00CA0CA4" w:rsidR="00F9175B">
        <w:rPr>
          <w:rFonts w:ascii="Arial" w:hAnsi="Arial" w:cs="Arial"/>
        </w:rPr>
        <w:t>. Zbog toga su predložili da se sve olakotne okolnosti uzmu u obzir te da im se izrekne blaža novčana kazna. Priložena je i preslika</w:t>
      </w:r>
      <w:r w:rsidR="00D91EB7">
        <w:rPr>
          <w:rFonts w:ascii="Arial" w:hAnsi="Arial" w:cs="Arial"/>
        </w:rPr>
        <w:t xml:space="preserve"> </w:t>
      </w:r>
      <w:r w:rsidRPr="00CA0CA4" w:rsidR="00D91EB7">
        <w:rPr>
          <w:rFonts w:ascii="Arial" w:hAnsi="Arial" w:cs="Arial"/>
          <w:bCs/>
        </w:rPr>
        <w:t>rješenj</w:t>
      </w:r>
      <w:r w:rsidR="00D91EB7">
        <w:rPr>
          <w:rFonts w:ascii="Arial" w:hAnsi="Arial" w:cs="Arial"/>
          <w:bCs/>
        </w:rPr>
        <w:t>a</w:t>
      </w:r>
      <w:r w:rsidRPr="00CA0CA4" w:rsidR="00D91EB7">
        <w:rPr>
          <w:rFonts w:ascii="Arial" w:hAnsi="Arial" w:cs="Arial"/>
          <w:bCs/>
        </w:rPr>
        <w:t xml:space="preserve"> Upravnog odjela za turizam od 04.</w:t>
      </w:r>
      <w:r w:rsidR="00D91EB7">
        <w:rPr>
          <w:rFonts w:ascii="Arial" w:hAnsi="Arial" w:cs="Arial"/>
          <w:bCs/>
        </w:rPr>
        <w:t xml:space="preserve"> rujna </w:t>
      </w:r>
      <w:r w:rsidRPr="00CA0CA4" w:rsidR="00D91EB7">
        <w:rPr>
          <w:rFonts w:ascii="Arial" w:hAnsi="Arial" w:cs="Arial"/>
          <w:bCs/>
        </w:rPr>
        <w:t>2025.</w:t>
      </w:r>
      <w:r w:rsidR="00D91EB7">
        <w:rPr>
          <w:rFonts w:ascii="Arial" w:hAnsi="Arial" w:cs="Arial"/>
          <w:bCs/>
        </w:rPr>
        <w:t xml:space="preserve"> </w:t>
      </w:r>
      <w:r w:rsidRPr="00CA0CA4" w:rsidR="00D91EB7">
        <w:rPr>
          <w:rFonts w:ascii="Arial" w:hAnsi="Arial" w:cs="Arial"/>
          <w:bCs/>
        </w:rPr>
        <w:t>g.</w:t>
      </w:r>
    </w:p>
    <w:p w:rsidR="00D91EB7" w:rsidP="00D91EB7" w:rsidRDefault="0013019D" w14:paraId="117B2B52" w14:textId="77777777">
      <w:pPr>
        <w:contextualSpacing/>
        <w:jc w:val="both"/>
        <w:rPr>
          <w:rFonts w:ascii="Arial" w:hAnsi="Arial" w:cs="Arial"/>
          <w:bCs/>
        </w:rPr>
      </w:pPr>
      <w:r>
        <w:rPr>
          <w:rFonts w:ascii="Arial" w:hAnsi="Arial" w:cs="Arial"/>
        </w:rPr>
        <w:lastRenderedPageBreak/>
        <w:t xml:space="preserve">3. </w:t>
      </w:r>
      <w:r w:rsidRPr="00CA0CA4" w:rsidR="00A25FAE">
        <w:rPr>
          <w:rFonts w:ascii="Arial" w:hAnsi="Arial" w:cs="Arial"/>
        </w:rPr>
        <w:t xml:space="preserve">U </w:t>
      </w:r>
      <w:r w:rsidRPr="00CA0CA4" w:rsidR="00886E33">
        <w:rPr>
          <w:rFonts w:ascii="Arial" w:hAnsi="Arial" w:cs="Arial"/>
        </w:rPr>
        <w:t>postupku je sud</w:t>
      </w:r>
      <w:r w:rsidRPr="00CA0CA4" w:rsidR="00756E4B">
        <w:rPr>
          <w:rFonts w:ascii="Arial" w:hAnsi="Arial" w:cs="Arial"/>
        </w:rPr>
        <w:t xml:space="preserve"> pročitao i izvršio uvid u</w:t>
      </w:r>
      <w:r w:rsidRPr="00CA0CA4" w:rsidR="00886E33">
        <w:rPr>
          <w:rFonts w:ascii="Arial" w:hAnsi="Arial" w:cs="Arial"/>
        </w:rPr>
        <w:t xml:space="preserve"> </w:t>
      </w:r>
      <w:r w:rsidRPr="00CA0CA4" w:rsidR="00756E4B">
        <w:rPr>
          <w:rFonts w:ascii="Arial" w:hAnsi="Arial" w:cs="Arial"/>
          <w:bCs/>
        </w:rPr>
        <w:t xml:space="preserve">zapisnik o obavljenom inspekcijskom nadzoru od 03. rujna 2025., </w:t>
      </w:r>
      <w:r w:rsidRPr="00CA0CA4" w:rsidR="00DD4B61">
        <w:rPr>
          <w:rFonts w:ascii="Arial" w:hAnsi="Arial" w:cs="Arial"/>
          <w:bCs/>
        </w:rPr>
        <w:t xml:space="preserve">te </w:t>
      </w:r>
      <w:r w:rsidRPr="00CA0CA4" w:rsidR="00F9175B">
        <w:rPr>
          <w:rFonts w:ascii="Arial" w:hAnsi="Arial" w:cs="Arial"/>
          <w:bCs/>
        </w:rPr>
        <w:t>rješenje Upravnog odjela za turizam od 04.</w:t>
      </w:r>
      <w:r w:rsidR="00D91EB7">
        <w:rPr>
          <w:rFonts w:ascii="Arial" w:hAnsi="Arial" w:cs="Arial"/>
          <w:bCs/>
        </w:rPr>
        <w:t xml:space="preserve"> rujna </w:t>
      </w:r>
      <w:r w:rsidRPr="00CA0CA4" w:rsidR="00F9175B">
        <w:rPr>
          <w:rFonts w:ascii="Arial" w:hAnsi="Arial" w:cs="Arial"/>
          <w:bCs/>
        </w:rPr>
        <w:t>2025.</w:t>
      </w:r>
      <w:r w:rsidR="00D91EB7">
        <w:rPr>
          <w:rFonts w:ascii="Arial" w:hAnsi="Arial" w:cs="Arial"/>
          <w:bCs/>
        </w:rPr>
        <w:t xml:space="preserve"> </w:t>
      </w:r>
      <w:r w:rsidRPr="00CA0CA4" w:rsidR="00F9175B">
        <w:rPr>
          <w:rFonts w:ascii="Arial" w:hAnsi="Arial" w:cs="Arial"/>
          <w:bCs/>
        </w:rPr>
        <w:t>g. kojim se utvrđuje da prostor za usluživanje na otvorenom na dijelu javne površine u Umagu, Obala Sv.</w:t>
      </w:r>
      <w:r w:rsidR="00D91EB7">
        <w:rPr>
          <w:rFonts w:ascii="Arial" w:hAnsi="Arial" w:cs="Arial"/>
          <w:bCs/>
        </w:rPr>
        <w:t xml:space="preserve"> </w:t>
      </w:r>
      <w:r w:rsidRPr="00CA0CA4" w:rsidR="00F9175B">
        <w:rPr>
          <w:rFonts w:ascii="Arial" w:hAnsi="Arial" w:cs="Arial"/>
          <w:bCs/>
        </w:rPr>
        <w:t xml:space="preserve">Pelegrina na </w:t>
      </w:r>
      <w:proofErr w:type="spellStart"/>
      <w:r w:rsidRPr="00CA0CA4" w:rsidR="00F9175B">
        <w:rPr>
          <w:rFonts w:ascii="Arial" w:hAnsi="Arial" w:cs="Arial"/>
          <w:bCs/>
        </w:rPr>
        <w:t>k.č</w:t>
      </w:r>
      <w:proofErr w:type="spellEnd"/>
      <w:r w:rsidRPr="00CA0CA4" w:rsidR="00F9175B">
        <w:rPr>
          <w:rFonts w:ascii="Arial" w:hAnsi="Arial" w:cs="Arial"/>
          <w:bCs/>
        </w:rPr>
        <w:t>.</w:t>
      </w:r>
      <w:r w:rsidR="00D91EB7">
        <w:rPr>
          <w:rFonts w:ascii="Arial" w:hAnsi="Arial" w:cs="Arial"/>
          <w:bCs/>
        </w:rPr>
        <w:t xml:space="preserve"> </w:t>
      </w:r>
      <w:r w:rsidRPr="00CA0CA4" w:rsidR="00F9175B">
        <w:rPr>
          <w:rFonts w:ascii="Arial" w:hAnsi="Arial" w:cs="Arial"/>
          <w:bCs/>
        </w:rPr>
        <w:t>7117 k.o.</w:t>
      </w:r>
      <w:r w:rsidR="00D91EB7">
        <w:rPr>
          <w:rFonts w:ascii="Arial" w:hAnsi="Arial" w:cs="Arial"/>
          <w:bCs/>
        </w:rPr>
        <w:t xml:space="preserve"> </w:t>
      </w:r>
      <w:r w:rsidRPr="00CA0CA4" w:rsidR="00F9175B">
        <w:rPr>
          <w:rFonts w:ascii="Arial" w:hAnsi="Arial" w:cs="Arial"/>
          <w:bCs/>
        </w:rPr>
        <w:t>Umag ugostiteljskog objekta sa sjedištem u Umagu, G.</w:t>
      </w:r>
      <w:r w:rsidR="00D91EB7">
        <w:rPr>
          <w:rFonts w:ascii="Arial" w:hAnsi="Arial" w:cs="Arial"/>
          <w:bCs/>
        </w:rPr>
        <w:t xml:space="preserve"> </w:t>
      </w:r>
      <w:r w:rsidRPr="00CA0CA4" w:rsidR="00F9175B">
        <w:rPr>
          <w:rFonts w:ascii="Arial" w:hAnsi="Arial" w:cs="Arial"/>
          <w:bCs/>
        </w:rPr>
        <w:t>Garibaldi 11 u kojem posluje ugostitelj ''Bijeli list'' d.o.o., ispunjava propisane minimalne uvjete.</w:t>
      </w:r>
    </w:p>
    <w:p w:rsidR="00D91EB7" w:rsidP="00D91EB7" w:rsidRDefault="00D91EB7" w14:paraId="3D39A256" w14:textId="77777777">
      <w:pPr>
        <w:contextualSpacing/>
        <w:jc w:val="both"/>
        <w:rPr>
          <w:rFonts w:ascii="Arial" w:hAnsi="Arial" w:cs="Arial"/>
        </w:rPr>
      </w:pPr>
      <w:r>
        <w:rPr>
          <w:rFonts w:ascii="Arial" w:hAnsi="Arial" w:cs="Arial"/>
          <w:bCs/>
        </w:rPr>
        <w:t xml:space="preserve">4. </w:t>
      </w:r>
      <w:r w:rsidRPr="00CA0CA4" w:rsidR="00B7298B">
        <w:rPr>
          <w:rFonts w:ascii="Arial" w:hAnsi="Arial" w:cs="Arial"/>
        </w:rPr>
        <w:t>Nakon provedenog postupka, analizirajući obranu okrivljenika</w:t>
      </w:r>
      <w:r w:rsidRPr="00CA0CA4" w:rsidR="00DD4B61">
        <w:rPr>
          <w:rFonts w:ascii="Arial" w:hAnsi="Arial" w:cs="Arial"/>
        </w:rPr>
        <w:t xml:space="preserve"> u kojoj su priznali počinjenje navedenog djela, te</w:t>
      </w:r>
      <w:r w:rsidRPr="00CA0CA4" w:rsidR="00B7298B">
        <w:rPr>
          <w:rFonts w:ascii="Arial" w:hAnsi="Arial" w:cs="Arial"/>
        </w:rPr>
        <w:t xml:space="preserve"> sve provedene dokaze, kako pojedinačno tako i u njihovoj uzajamnoj povezanosti, sud nalazi utvrđenim da su </w:t>
      </w:r>
      <w:r w:rsidRPr="00CA0CA4" w:rsidR="0054164C">
        <w:rPr>
          <w:rFonts w:ascii="Arial" w:hAnsi="Arial" w:cs="Arial"/>
        </w:rPr>
        <w:t>okrivljenici počinili djelo</w:t>
      </w:r>
      <w:r w:rsidRPr="00CA0CA4" w:rsidR="00B7298B">
        <w:rPr>
          <w:rFonts w:ascii="Arial" w:hAnsi="Arial" w:cs="Arial"/>
        </w:rPr>
        <w:t xml:space="preserve"> prekršaj</w:t>
      </w:r>
      <w:r w:rsidRPr="00CA0CA4" w:rsidR="00936293">
        <w:rPr>
          <w:rFonts w:ascii="Arial" w:hAnsi="Arial" w:cs="Arial"/>
        </w:rPr>
        <w:t>a iz navedenog propisa</w:t>
      </w:r>
      <w:r w:rsidRPr="00CA0CA4" w:rsidR="00DD4B61">
        <w:rPr>
          <w:rFonts w:ascii="Arial" w:hAnsi="Arial" w:cs="Arial"/>
        </w:rPr>
        <w:t>.</w:t>
      </w:r>
    </w:p>
    <w:p w:rsidR="00D91EB7" w:rsidP="00D91EB7" w:rsidRDefault="00D91EB7" w14:paraId="671583E6" w14:textId="77777777">
      <w:pPr>
        <w:contextualSpacing/>
        <w:jc w:val="both"/>
        <w:rPr>
          <w:rFonts w:ascii="Arial" w:hAnsi="Arial" w:cs="Arial"/>
          <w:shd w:val="clear" w:color="auto" w:fill="FFFFFF"/>
        </w:rPr>
      </w:pPr>
      <w:r>
        <w:rPr>
          <w:rFonts w:ascii="Arial" w:hAnsi="Arial" w:cs="Arial"/>
        </w:rPr>
        <w:t xml:space="preserve">5. </w:t>
      </w:r>
      <w:r w:rsidRPr="00CA0CA4" w:rsidR="00DD4B61">
        <w:rPr>
          <w:rFonts w:ascii="Arial" w:hAnsi="Arial" w:cs="Arial"/>
        </w:rPr>
        <w:t>Zbog to</w:t>
      </w:r>
      <w:r w:rsidRPr="00CA0CA4" w:rsidR="00930D63">
        <w:rPr>
          <w:rFonts w:ascii="Arial" w:hAnsi="Arial" w:cs="Arial"/>
        </w:rPr>
        <w:t xml:space="preserve">ga su proglašeni krivima, </w:t>
      </w:r>
      <w:r w:rsidRPr="00CA0CA4" w:rsidR="002465D2">
        <w:rPr>
          <w:rFonts w:ascii="Arial" w:hAnsi="Arial" w:cs="Arial"/>
        </w:rPr>
        <w:t>budući da o</w:t>
      </w:r>
      <w:r w:rsidRPr="00CA0CA4" w:rsidR="00C45063">
        <w:rPr>
          <w:rFonts w:ascii="Arial" w:hAnsi="Arial" w:cs="Arial"/>
        </w:rPr>
        <w:t>dredba čl.46.st.1.</w:t>
      </w:r>
      <w:r w:rsidRPr="00CA0CA4" w:rsidR="00C5644A">
        <w:rPr>
          <w:rFonts w:ascii="Arial" w:hAnsi="Arial" w:cs="Arial"/>
        </w:rPr>
        <w:t>toč.5 i st.2.</w:t>
      </w:r>
      <w:r>
        <w:rPr>
          <w:rFonts w:ascii="Arial" w:hAnsi="Arial" w:cs="Arial"/>
        </w:rPr>
        <w:t xml:space="preserve"> </w:t>
      </w:r>
      <w:r w:rsidRPr="00CA0CA4" w:rsidR="00C45063">
        <w:rPr>
          <w:rFonts w:ascii="Arial" w:hAnsi="Arial" w:cs="Arial"/>
        </w:rPr>
        <w:t>Zakon</w:t>
      </w:r>
      <w:r w:rsidRPr="00CA0CA4" w:rsidR="00C5644A">
        <w:rPr>
          <w:rFonts w:ascii="Arial" w:hAnsi="Arial" w:cs="Arial"/>
        </w:rPr>
        <w:t>a</w:t>
      </w:r>
      <w:r w:rsidRPr="00CA0CA4" w:rsidR="00C45063">
        <w:rPr>
          <w:rFonts w:ascii="Arial" w:hAnsi="Arial" w:cs="Arial"/>
        </w:rPr>
        <w:t xml:space="preserve"> o ugostiteljskoj djelatnosti propisuje da će se n</w:t>
      </w:r>
      <w:r w:rsidRPr="00CA0CA4" w:rsidR="00A600AD">
        <w:rPr>
          <w:rFonts w:ascii="Arial" w:hAnsi="Arial" w:cs="Arial"/>
        </w:rPr>
        <w:t>ovčanom kaznom od</w:t>
      </w:r>
      <w:r w:rsidRPr="00D91EB7" w:rsidR="002E665F">
        <w:rPr>
          <w:rFonts w:ascii="Arial" w:hAnsi="Arial" w:cs="Arial"/>
        </w:rPr>
        <w:t xml:space="preserve"> 660,00 do 3</w:t>
      </w:r>
      <w:r>
        <w:rPr>
          <w:rFonts w:ascii="Arial" w:hAnsi="Arial" w:cs="Arial"/>
        </w:rPr>
        <w:t>.</w:t>
      </w:r>
      <w:r w:rsidRPr="00D91EB7" w:rsidR="002E665F">
        <w:rPr>
          <w:rFonts w:ascii="Arial" w:hAnsi="Arial" w:cs="Arial"/>
        </w:rPr>
        <w:t xml:space="preserve">980,00 eura kaznit za prekršaj pravna osoba i fizička osoba </w:t>
      </w:r>
      <w:r w:rsidRPr="00D91EB7" w:rsidR="008F4B1A">
        <w:rPr>
          <w:rFonts w:ascii="Arial" w:hAnsi="Arial" w:cs="Arial"/>
        </w:rPr>
        <w:t>–</w:t>
      </w:r>
      <w:r w:rsidRPr="00D91EB7" w:rsidR="002E665F">
        <w:rPr>
          <w:rFonts w:ascii="Arial" w:hAnsi="Arial" w:cs="Arial"/>
        </w:rPr>
        <w:t xml:space="preserve"> obrtnik</w:t>
      </w:r>
      <w:r>
        <w:rPr>
          <w:rFonts w:ascii="Arial" w:hAnsi="Arial" w:cs="Arial"/>
        </w:rPr>
        <w:t>,</w:t>
      </w:r>
      <w:r w:rsidRPr="00D91EB7" w:rsidR="008F4B1A">
        <w:rPr>
          <w:rFonts w:ascii="Arial" w:hAnsi="Arial" w:cs="Arial"/>
        </w:rPr>
        <w:t xml:space="preserve"> a novčanom kaznom od 390,00 do 1</w:t>
      </w:r>
      <w:r>
        <w:rPr>
          <w:rFonts w:ascii="Arial" w:hAnsi="Arial" w:cs="Arial"/>
        </w:rPr>
        <w:t>.</w:t>
      </w:r>
      <w:r w:rsidRPr="00D91EB7" w:rsidR="008F4B1A">
        <w:rPr>
          <w:rFonts w:ascii="Arial" w:hAnsi="Arial" w:cs="Arial"/>
        </w:rPr>
        <w:t xml:space="preserve">320,00 eura i odgovorna osoba u pravnoj osobi ako </w:t>
      </w:r>
      <w:r w:rsidRPr="00D91EB7" w:rsidR="002D3DCE">
        <w:rPr>
          <w:rFonts w:ascii="Arial" w:hAnsi="Arial" w:cs="Arial"/>
        </w:rPr>
        <w:t>obavlja ugostiteljsku djelatnost suprotno</w:t>
      </w:r>
      <w:r w:rsidRPr="00CA0CA4" w:rsidR="002D3DCE">
        <w:rPr>
          <w:rFonts w:ascii="Arial" w:hAnsi="Arial" w:cs="Arial"/>
          <w:shd w:val="clear" w:color="auto" w:fill="FFFFFF"/>
        </w:rPr>
        <w:t xml:space="preserve"> izdanom rješenju nadležnog upravnog tijela iz članka 2</w:t>
      </w:r>
      <w:r w:rsidRPr="00CA0CA4" w:rsidR="00DD4B61">
        <w:rPr>
          <w:rFonts w:ascii="Arial" w:hAnsi="Arial" w:cs="Arial"/>
          <w:shd w:val="clear" w:color="auto" w:fill="FFFFFF"/>
        </w:rPr>
        <w:t>0. stavaka 1. i 2. ovoga Zakona.</w:t>
      </w:r>
    </w:p>
    <w:p w:rsidR="00D91EB7" w:rsidP="00D91EB7" w:rsidRDefault="00D91EB7" w14:paraId="3F71F369" w14:textId="77777777">
      <w:pPr>
        <w:contextualSpacing/>
        <w:jc w:val="both"/>
        <w:rPr>
          <w:rFonts w:ascii="Arial" w:hAnsi="Arial" w:cs="Arial"/>
        </w:rPr>
      </w:pPr>
      <w:r>
        <w:rPr>
          <w:rFonts w:ascii="Arial" w:hAnsi="Arial" w:cs="Arial"/>
          <w:shd w:val="clear" w:color="auto" w:fill="FFFFFF"/>
        </w:rPr>
        <w:t xml:space="preserve">6. </w:t>
      </w:r>
      <w:r w:rsidRPr="00CA0CA4" w:rsidR="00E950D6">
        <w:rPr>
          <w:rFonts w:ascii="Arial" w:hAnsi="Arial" w:cs="Arial"/>
        </w:rPr>
        <w:t>P</w:t>
      </w:r>
      <w:r w:rsidRPr="00CA0CA4" w:rsidR="00FD7679">
        <w:rPr>
          <w:rFonts w:ascii="Arial" w:hAnsi="Arial" w:cs="Arial"/>
        </w:rPr>
        <w:t>ri odmjeravanju kazn</w:t>
      </w:r>
      <w:r w:rsidRPr="00CA0CA4" w:rsidR="00CD66A7">
        <w:rPr>
          <w:rFonts w:ascii="Arial" w:hAnsi="Arial" w:cs="Arial"/>
        </w:rPr>
        <w:t>i</w:t>
      </w:r>
      <w:r w:rsidRPr="00CA0CA4" w:rsidR="00F11C60">
        <w:rPr>
          <w:rFonts w:ascii="Arial" w:hAnsi="Arial" w:cs="Arial"/>
        </w:rPr>
        <w:t xml:space="preserve"> za počinjen</w:t>
      </w:r>
      <w:r w:rsidRPr="00CA0CA4" w:rsidR="00DD3632">
        <w:rPr>
          <w:rFonts w:ascii="Arial" w:hAnsi="Arial" w:cs="Arial"/>
        </w:rPr>
        <w:t>i</w:t>
      </w:r>
      <w:r w:rsidRPr="00CA0CA4" w:rsidR="00F11C60">
        <w:rPr>
          <w:rFonts w:ascii="Arial" w:hAnsi="Arial" w:cs="Arial"/>
        </w:rPr>
        <w:t xml:space="preserve"> prekršaj sud je u obzir uzeo da učinjenim prekršajima nisu proizvedene teže i trajne posljedice koje bi bile neotklonjive prirode,</w:t>
      </w:r>
      <w:r w:rsidRPr="00CA0CA4" w:rsidR="00DD4B61">
        <w:rPr>
          <w:rFonts w:ascii="Arial" w:hAnsi="Arial" w:cs="Arial"/>
        </w:rPr>
        <w:t xml:space="preserve"> da su okrivljenici nastalu imovinsku korist uplatili, te da su naknadno ishodili potrebno, gore navedeno rješenje nadležnog tijela.</w:t>
      </w:r>
      <w:r w:rsidRPr="00CA0CA4" w:rsidR="0011370E">
        <w:rPr>
          <w:rFonts w:ascii="Arial" w:hAnsi="Arial" w:cs="Arial"/>
        </w:rPr>
        <w:t xml:space="preserve"> Sud je posebno cijenio njihovu </w:t>
      </w:r>
      <w:r w:rsidRPr="00CA0CA4" w:rsidR="00AD2615">
        <w:rPr>
          <w:rFonts w:ascii="Arial" w:hAnsi="Arial" w:cs="Arial"/>
        </w:rPr>
        <w:t>dosadašnju nekažnjavanost za ovakva i slična prekršajna djela.</w:t>
      </w:r>
    </w:p>
    <w:p w:rsidR="00D91EB7" w:rsidP="00D91EB7" w:rsidRDefault="00D91EB7" w14:paraId="1193C95B" w14:textId="77777777">
      <w:pPr>
        <w:contextualSpacing/>
        <w:jc w:val="both"/>
        <w:rPr>
          <w:rFonts w:ascii="Arial" w:hAnsi="Arial" w:cs="Arial"/>
        </w:rPr>
      </w:pPr>
      <w:r>
        <w:rPr>
          <w:rFonts w:ascii="Arial" w:hAnsi="Arial" w:cs="Arial"/>
        </w:rPr>
        <w:t xml:space="preserve">7. </w:t>
      </w:r>
      <w:r w:rsidRPr="00CA0CA4" w:rsidR="00930D63">
        <w:rPr>
          <w:rFonts w:ascii="Arial" w:hAnsi="Arial" w:cs="Arial"/>
        </w:rPr>
        <w:t>Zbog svih utvrđenih okolnosti, ocjenjeno je da su im prekršajnim nalogom izrečene prestroge novčane kazne koji nisu</w:t>
      </w:r>
      <w:r w:rsidRPr="00CA0CA4" w:rsidR="00F3322A">
        <w:rPr>
          <w:rFonts w:ascii="Arial" w:hAnsi="Arial" w:cs="Arial"/>
        </w:rPr>
        <w:t xml:space="preserve"> adekvatno</w:t>
      </w:r>
      <w:r w:rsidRPr="00CA0CA4" w:rsidR="00930D63">
        <w:rPr>
          <w:rFonts w:ascii="Arial" w:hAnsi="Arial" w:cs="Arial"/>
        </w:rPr>
        <w:t xml:space="preserve"> obrazložene, pa su im ovom odlukom izrečene novčane kazne u zakonom propisanim novčanim minimumima, cijeneći da su one primjerene okoln</w:t>
      </w:r>
      <w:r w:rsidRPr="00CA0CA4" w:rsidR="00AD735A">
        <w:rPr>
          <w:rFonts w:ascii="Arial" w:hAnsi="Arial" w:cs="Arial"/>
        </w:rPr>
        <w:t>o</w:t>
      </w:r>
      <w:r w:rsidRPr="00CA0CA4" w:rsidR="00930D63">
        <w:rPr>
          <w:rFonts w:ascii="Arial" w:hAnsi="Arial" w:cs="Arial"/>
        </w:rPr>
        <w:t>stima počinjenja navedenog djela</w:t>
      </w:r>
      <w:r>
        <w:rPr>
          <w:rFonts w:ascii="Arial" w:hAnsi="Arial" w:cs="Arial"/>
        </w:rPr>
        <w:t>,</w:t>
      </w:r>
      <w:r w:rsidRPr="00CA0CA4" w:rsidR="00930D63">
        <w:rPr>
          <w:rFonts w:ascii="Arial" w:hAnsi="Arial" w:cs="Arial"/>
        </w:rPr>
        <w:t xml:space="preserve"> a posebno dosadašnjoj nekažnjavanosti</w:t>
      </w:r>
      <w:r w:rsidRPr="00CA0CA4" w:rsidR="00F3322A">
        <w:rPr>
          <w:rFonts w:ascii="Arial" w:hAnsi="Arial" w:cs="Arial"/>
        </w:rPr>
        <w:t xml:space="preserve"> okrivljenika</w:t>
      </w:r>
      <w:r w:rsidRPr="00CA0CA4" w:rsidR="00930D63">
        <w:rPr>
          <w:rFonts w:ascii="Arial" w:hAnsi="Arial" w:cs="Arial"/>
        </w:rPr>
        <w:t>, kako je to gore navedeno.</w:t>
      </w:r>
    </w:p>
    <w:p w:rsidR="00D91EB7" w:rsidP="00D91EB7" w:rsidRDefault="00D91EB7" w14:paraId="6DA0631A" w14:textId="77777777">
      <w:pPr>
        <w:contextualSpacing/>
        <w:jc w:val="both"/>
        <w:rPr>
          <w:rFonts w:ascii="Arial" w:hAnsi="Arial" w:cs="Arial"/>
        </w:rPr>
      </w:pPr>
      <w:r>
        <w:rPr>
          <w:rFonts w:ascii="Arial" w:hAnsi="Arial" w:cs="Arial"/>
        </w:rPr>
        <w:t xml:space="preserve">8. </w:t>
      </w:r>
      <w:r w:rsidRPr="00CA0CA4" w:rsidR="00AD735A">
        <w:rPr>
          <w:rFonts w:ascii="Arial" w:hAnsi="Arial" w:cs="Arial"/>
        </w:rPr>
        <w:t>Obzirom da su okrivljenici ostvarenu imovinsku korist u iznosu od 1.020,00 eura, uplatili u Državni proračun, što je utvrđeno uvidom u priloženu potvrdu o uplati, stoga sud o tome nije odlučivao.</w:t>
      </w:r>
    </w:p>
    <w:p w:rsidRPr="00CA0CA4" w:rsidR="00801960" w:rsidP="00D91EB7" w:rsidRDefault="00D91EB7" w14:paraId="3D06BB61" w14:textId="77777777">
      <w:pPr>
        <w:contextualSpacing/>
        <w:jc w:val="both"/>
        <w:rPr>
          <w:rFonts w:ascii="Arial" w:hAnsi="Arial" w:cs="Arial"/>
        </w:rPr>
      </w:pPr>
      <w:r>
        <w:rPr>
          <w:rFonts w:ascii="Arial" w:hAnsi="Arial" w:cs="Arial"/>
        </w:rPr>
        <w:t xml:space="preserve">9. </w:t>
      </w:r>
      <w:r w:rsidRPr="00CA0CA4" w:rsidR="00801960">
        <w:rPr>
          <w:rFonts w:ascii="Arial" w:hAnsi="Arial" w:cs="Arial"/>
        </w:rPr>
        <w:t>Troškovi prekršajnog postupka izrečeni su u paušalnom iznosu</w:t>
      </w:r>
      <w:r w:rsidRPr="00CA0CA4" w:rsidR="007035CB">
        <w:rPr>
          <w:rFonts w:ascii="Arial" w:hAnsi="Arial" w:cs="Arial"/>
        </w:rPr>
        <w:t xml:space="preserve"> razmjerno složenosti i trajanju postupka.</w:t>
      </w:r>
    </w:p>
    <w:p w:rsidRPr="00CA0CA4" w:rsidR="00495663" w:rsidP="00CA0CA4" w:rsidRDefault="00495663" w14:paraId="464F5779" w14:textId="77777777">
      <w:pPr>
        <w:contextualSpacing/>
        <w:jc w:val="center"/>
        <w:rPr>
          <w:rFonts w:ascii="Arial" w:hAnsi="Arial" w:cs="Arial"/>
        </w:rPr>
      </w:pPr>
    </w:p>
    <w:p w:rsidRPr="00CA0CA4" w:rsidR="00801960" w:rsidP="00CA0CA4" w:rsidRDefault="00801960" w14:paraId="6CDB91A0" w14:textId="77777777">
      <w:pPr>
        <w:contextualSpacing/>
        <w:jc w:val="center"/>
        <w:rPr>
          <w:rFonts w:ascii="Arial" w:hAnsi="Arial" w:cs="Arial"/>
        </w:rPr>
      </w:pPr>
      <w:r w:rsidRPr="00CA0CA4">
        <w:rPr>
          <w:rFonts w:ascii="Arial" w:hAnsi="Arial" w:cs="Arial"/>
        </w:rPr>
        <w:t>U</w:t>
      </w:r>
      <w:r w:rsidRPr="00CA0CA4" w:rsidR="00D07606">
        <w:rPr>
          <w:rFonts w:ascii="Arial" w:hAnsi="Arial" w:cs="Arial"/>
        </w:rPr>
        <w:t xml:space="preserve"> Bujama</w:t>
      </w:r>
      <w:r w:rsidRPr="00CA0CA4">
        <w:rPr>
          <w:rFonts w:ascii="Arial" w:hAnsi="Arial" w:cs="Arial"/>
        </w:rPr>
        <w:t>,</w:t>
      </w:r>
      <w:r w:rsidRPr="00CA0CA4" w:rsidR="00D07606">
        <w:rPr>
          <w:rFonts w:ascii="Arial" w:hAnsi="Arial" w:cs="Arial"/>
        </w:rPr>
        <w:t xml:space="preserve"> </w:t>
      </w:r>
      <w:r w:rsidR="00D91EB7">
        <w:rPr>
          <w:rFonts w:ascii="Arial" w:hAnsi="Arial" w:cs="Arial"/>
        </w:rPr>
        <w:t>dana 09. travnja 2026</w:t>
      </w:r>
      <w:r w:rsidRPr="00CA0CA4">
        <w:rPr>
          <w:rFonts w:ascii="Arial" w:hAnsi="Arial" w:cs="Arial"/>
        </w:rPr>
        <w:t>.</w:t>
      </w:r>
      <w:r w:rsidR="00D91EB7">
        <w:rPr>
          <w:rFonts w:ascii="Arial" w:hAnsi="Arial" w:cs="Arial"/>
        </w:rPr>
        <w:t xml:space="preserve"> </w:t>
      </w:r>
      <w:r w:rsidRPr="00CA0CA4">
        <w:rPr>
          <w:rFonts w:ascii="Arial" w:hAnsi="Arial" w:cs="Arial"/>
        </w:rPr>
        <w:t>godine</w:t>
      </w:r>
      <w:r w:rsidR="00D91EB7">
        <w:rPr>
          <w:rFonts w:ascii="Arial" w:hAnsi="Arial" w:cs="Arial"/>
        </w:rPr>
        <w:t>.</w:t>
      </w:r>
    </w:p>
    <w:p w:rsidRPr="00CA0CA4" w:rsidR="00495663" w:rsidP="00CA0CA4" w:rsidRDefault="00495663" w14:paraId="3E6E8AB5" w14:textId="77777777">
      <w:pPr>
        <w:contextualSpacing/>
        <w:jc w:val="both"/>
        <w:rPr>
          <w:rFonts w:ascii="Arial" w:hAnsi="Arial" w:cs="Arial"/>
        </w:rPr>
      </w:pPr>
    </w:p>
    <w:p w:rsidR="00D91EB7" w:rsidP="00D379AA" w:rsidRDefault="00D91EB7" w14:paraId="31CC04AB" w14:textId="77777777">
      <w:pPr>
        <w:jc w:val="both"/>
        <w:rPr>
          <w:rFonts w:ascii="Arial" w:hAnsi="Arial" w:cs="Arial"/>
        </w:rPr>
        <w:sectPr w:rsidR="00D91EB7" w:rsidSect="00CA0CA4">
          <w:headerReference w:type="even" r:id="rId10"/>
          <w:headerReference w:type="default" r:id="rId11"/>
          <w:pgSz w:w="11906" w:h="16838" w:code="9"/>
          <w:pgMar w:top="1417" w:right="1417" w:bottom="1417" w:left="1417" w:header="708" w:footer="708" w:gutter="0"/>
          <w:cols w:space="708"/>
          <w:titlePg/>
          <w:docGrid w:linePitch="360"/>
        </w:sectPr>
      </w:pPr>
    </w:p>
    <w:p w:rsidR="00D91EB7" w:rsidP="00D379AA" w:rsidRDefault="00D91EB7" w14:paraId="7ADBCF76" w14:textId="77777777">
      <w:pPr>
        <w:jc w:val="both"/>
        <w:rPr>
          <w:rFonts w:ascii="Arial" w:hAnsi="Arial" w:cs="Arial"/>
        </w:rPr>
      </w:pPr>
      <w:r w:rsidRPr="00D379AA">
        <w:rPr>
          <w:rFonts w:ascii="Arial" w:hAnsi="Arial" w:cs="Arial"/>
        </w:rPr>
        <w:t>Zapisničarka</w:t>
      </w:r>
    </w:p>
    <w:p w:rsidRPr="00D379AA" w:rsidR="00D91EB7" w:rsidP="00D379AA" w:rsidRDefault="00D91EB7" w14:paraId="5DB2DCAC" w14:textId="4A4789F3">
      <w:pPr>
        <w:jc w:val="both"/>
        <w:rPr>
          <w:rFonts w:ascii="Arial" w:hAnsi="Arial" w:cs="Arial"/>
        </w:rPr>
      </w:pPr>
      <w:r w:rsidRPr="00D379AA">
        <w:rPr>
          <w:rFonts w:ascii="Arial" w:hAnsi="Arial" w:cs="Arial"/>
        </w:rPr>
        <w:t>Jelena Blažanović</w:t>
      </w:r>
      <w:r w:rsidR="00EC5881">
        <w:rPr>
          <w:rFonts w:ascii="Arial" w:hAnsi="Arial" w:cs="Arial"/>
        </w:rPr>
        <w:t>, v.r.</w:t>
      </w:r>
    </w:p>
    <w:p w:rsidR="00D91EB7" w:rsidP="00D91EB7" w:rsidRDefault="00D91EB7" w14:paraId="31C8A799" w14:textId="77777777">
      <w:pPr>
        <w:ind w:left="1560"/>
        <w:jc w:val="both"/>
        <w:rPr>
          <w:rFonts w:ascii="Arial" w:hAnsi="Arial" w:cs="Arial"/>
        </w:rPr>
      </w:pPr>
      <w:r w:rsidRPr="00D379AA">
        <w:rPr>
          <w:rFonts w:ascii="Arial" w:hAnsi="Arial" w:cs="Arial"/>
        </w:rPr>
        <w:t>Sutkinja</w:t>
      </w:r>
    </w:p>
    <w:p w:rsidR="00D91EB7" w:rsidP="00D91EB7" w:rsidRDefault="00D91EB7" w14:paraId="79D26EBF" w14:textId="6A641327">
      <w:pPr>
        <w:ind w:left="1560"/>
        <w:jc w:val="both"/>
        <w:rPr>
          <w:rFonts w:ascii="Arial" w:hAnsi="Arial" w:cs="Arial"/>
        </w:rPr>
      </w:pPr>
      <w:r w:rsidRPr="00D379AA">
        <w:rPr>
          <w:rFonts w:ascii="Arial" w:hAnsi="Arial" w:cs="Arial"/>
        </w:rPr>
        <w:t>Sanja Božić Turina</w:t>
      </w:r>
      <w:r w:rsidR="00EC5881">
        <w:rPr>
          <w:rFonts w:ascii="Arial" w:hAnsi="Arial" w:cs="Arial"/>
        </w:rPr>
        <w:t>, v.r.</w:t>
      </w:r>
    </w:p>
    <w:p w:rsidR="00D91EB7" w:rsidP="00CA0CA4" w:rsidRDefault="00D91EB7" w14:paraId="18EF913F" w14:textId="77777777">
      <w:pPr>
        <w:jc w:val="both"/>
        <w:rPr>
          <w:rFonts w:ascii="Arial" w:hAnsi="Arial" w:cs="Arial"/>
        </w:rPr>
        <w:sectPr w:rsidR="00D91EB7" w:rsidSect="00D91EB7">
          <w:type w:val="continuous"/>
          <w:pgSz w:w="11906" w:h="16838" w:code="9"/>
          <w:pgMar w:top="1417" w:right="1417" w:bottom="1417" w:left="1417" w:header="708" w:footer="708" w:gutter="0"/>
          <w:cols w:space="709" w:num="2"/>
          <w:titlePg/>
          <w:docGrid w:linePitch="360"/>
        </w:sectPr>
      </w:pPr>
    </w:p>
    <w:p w:rsidRPr="00CA0CA4" w:rsidR="00801960" w:rsidP="00CA0CA4" w:rsidRDefault="00801960" w14:paraId="39A3DB1B" w14:textId="77777777">
      <w:pPr>
        <w:jc w:val="both"/>
        <w:rPr>
          <w:rFonts w:ascii="Arial" w:hAnsi="Arial" w:cs="Arial"/>
        </w:rPr>
      </w:pPr>
    </w:p>
    <w:p w:rsidRPr="00CA0CA4" w:rsidR="00801960" w:rsidP="00CA0CA4" w:rsidRDefault="00801960" w14:paraId="5E195DA5" w14:textId="77777777">
      <w:pPr>
        <w:jc w:val="both"/>
        <w:rPr>
          <w:rFonts w:ascii="Arial" w:hAnsi="Arial" w:cs="Arial"/>
        </w:rPr>
      </w:pPr>
    </w:p>
    <w:p w:rsidRPr="00CA0CA4" w:rsidR="00801960" w:rsidP="00CA0CA4" w:rsidRDefault="00801960" w14:paraId="0E2A5DAF" w14:textId="77777777">
      <w:pPr>
        <w:jc w:val="both"/>
        <w:rPr>
          <w:rFonts w:ascii="Arial" w:hAnsi="Arial" w:cs="Arial"/>
        </w:rPr>
      </w:pPr>
      <w:r w:rsidRPr="00CA0CA4">
        <w:rPr>
          <w:rFonts w:ascii="Arial" w:hAnsi="Arial" w:cs="Arial"/>
        </w:rPr>
        <w:t>POUKA O PRAVNOM LIJEKU:</w:t>
      </w:r>
    </w:p>
    <w:p w:rsidRPr="00CA0CA4" w:rsidR="00801960" w:rsidP="00D91EB7" w:rsidRDefault="001705BE" w14:paraId="0A58B4C8" w14:textId="77777777">
      <w:pPr>
        <w:jc w:val="both"/>
        <w:rPr>
          <w:rFonts w:ascii="Arial" w:hAnsi="Arial" w:cs="Arial"/>
        </w:rPr>
      </w:pPr>
      <w:r w:rsidRPr="00CA0CA4">
        <w:rPr>
          <w:rFonts w:ascii="Arial" w:hAnsi="Arial" w:cs="Arial"/>
        </w:rPr>
        <w:t>Svaki o</w:t>
      </w:r>
      <w:r w:rsidRPr="00CA0CA4" w:rsidR="00801960">
        <w:rPr>
          <w:rFonts w:ascii="Arial" w:hAnsi="Arial" w:cs="Arial"/>
        </w:rPr>
        <w:t xml:space="preserve">krivljenik ili njegov branitelj, zakonski zastupnik, stranke, podnositelj optužnog prijedloga i oštećenik (čl.192. Prekršajnog zakona) imaju pravo žalbe u roku od 8 (osam) dana po primitku </w:t>
      </w:r>
      <w:proofErr w:type="spellStart"/>
      <w:r w:rsidRPr="00CA0CA4" w:rsidR="00801960">
        <w:rPr>
          <w:rFonts w:ascii="Arial" w:hAnsi="Arial" w:cs="Arial"/>
        </w:rPr>
        <w:t>otpravka</w:t>
      </w:r>
      <w:proofErr w:type="spellEnd"/>
      <w:r w:rsidRPr="00CA0CA4" w:rsidR="00801960">
        <w:rPr>
          <w:rFonts w:ascii="Arial" w:hAnsi="Arial" w:cs="Arial"/>
        </w:rPr>
        <w:t xml:space="preserve"> ove presude, pa se žalba podnosi u dva istovjetna primjerka pismeno i predaje se osobno ili putem pošte</w:t>
      </w:r>
      <w:r w:rsidRPr="00CA0CA4" w:rsidR="00691220">
        <w:rPr>
          <w:rFonts w:ascii="Arial" w:hAnsi="Arial" w:cs="Arial"/>
        </w:rPr>
        <w:t xml:space="preserve"> Općinskom sudu u Pazinu</w:t>
      </w:r>
      <w:r w:rsidRPr="00CA0CA4" w:rsidR="00801960">
        <w:rPr>
          <w:rFonts w:ascii="Arial" w:hAnsi="Arial" w:cs="Arial"/>
        </w:rPr>
        <w:t>, Stalnoj službi u</w:t>
      </w:r>
      <w:r w:rsidRPr="00CA0CA4" w:rsidR="00D07606">
        <w:rPr>
          <w:rFonts w:ascii="Arial" w:hAnsi="Arial" w:cs="Arial"/>
        </w:rPr>
        <w:t xml:space="preserve"> Bujama, </w:t>
      </w:r>
      <w:r w:rsidRPr="00CA0CA4" w:rsidR="00801960">
        <w:rPr>
          <w:rFonts w:ascii="Arial" w:hAnsi="Arial" w:cs="Arial"/>
        </w:rPr>
        <w:t>za Visoki prekršajni sud Republike Hrvatske.</w:t>
      </w:r>
    </w:p>
    <w:p w:rsidRPr="00CA0CA4" w:rsidR="00801960" w:rsidP="00CA0CA4" w:rsidRDefault="00801960" w14:paraId="081C0499" w14:textId="77777777">
      <w:pPr>
        <w:jc w:val="both"/>
        <w:rPr>
          <w:rFonts w:ascii="Arial" w:hAnsi="Arial" w:cs="Arial"/>
          <w:b/>
        </w:rPr>
      </w:pPr>
    </w:p>
    <w:p w:rsidRPr="00CA0CA4" w:rsidR="00801960" w:rsidP="00CA0CA4" w:rsidRDefault="00801960" w14:paraId="35E90DF1" w14:textId="77777777">
      <w:pPr>
        <w:jc w:val="both"/>
        <w:rPr>
          <w:rFonts w:ascii="Arial" w:hAnsi="Arial" w:cs="Arial"/>
        </w:rPr>
      </w:pPr>
      <w:r w:rsidRPr="00CA0CA4">
        <w:rPr>
          <w:rFonts w:ascii="Arial" w:hAnsi="Arial" w:cs="Arial"/>
        </w:rPr>
        <w:t>O TOME OBAVIJEST</w:t>
      </w:r>
      <w:r w:rsidRPr="00D91EB7">
        <w:rPr>
          <w:rFonts w:ascii="Arial" w:hAnsi="Arial" w:cs="Arial"/>
          <w:bCs/>
        </w:rPr>
        <w:t>:</w:t>
      </w:r>
    </w:p>
    <w:p w:rsidRPr="00CA0CA4" w:rsidR="00801960" w:rsidP="00CA0CA4" w:rsidRDefault="00801960" w14:paraId="48C89E68" w14:textId="77777777">
      <w:pPr>
        <w:jc w:val="both"/>
        <w:rPr>
          <w:rFonts w:ascii="Arial" w:hAnsi="Arial" w:cs="Arial"/>
          <w:b/>
        </w:rPr>
      </w:pPr>
      <w:r w:rsidRPr="00CA0CA4">
        <w:rPr>
          <w:rFonts w:ascii="Arial" w:hAnsi="Arial" w:cs="Arial"/>
        </w:rPr>
        <w:t>1. Okrivljeni</w:t>
      </w:r>
      <w:r w:rsidR="00D91EB7">
        <w:rPr>
          <w:rFonts w:ascii="Arial" w:hAnsi="Arial" w:cs="Arial"/>
        </w:rPr>
        <w:t>cima i branitelju,</w:t>
      </w:r>
    </w:p>
    <w:p w:rsidRPr="00CA0CA4" w:rsidR="00801960" w:rsidP="00CA0CA4" w:rsidRDefault="00801960" w14:paraId="5371DD0A" w14:textId="77777777">
      <w:pPr>
        <w:jc w:val="both"/>
        <w:rPr>
          <w:rFonts w:ascii="Arial" w:hAnsi="Arial" w:cs="Arial"/>
        </w:rPr>
      </w:pPr>
      <w:r w:rsidRPr="00CA0CA4">
        <w:rPr>
          <w:rFonts w:ascii="Arial" w:hAnsi="Arial" w:cs="Arial"/>
        </w:rPr>
        <w:t>2. Tužitelju,</w:t>
      </w:r>
    </w:p>
    <w:p w:rsidRPr="00CA0CA4" w:rsidR="00801960" w:rsidP="00CA0CA4" w:rsidRDefault="00801960" w14:paraId="523999A1" w14:textId="77777777">
      <w:pPr>
        <w:jc w:val="both"/>
        <w:rPr>
          <w:rFonts w:ascii="Arial" w:hAnsi="Arial" w:cs="Arial"/>
        </w:rPr>
      </w:pPr>
      <w:r w:rsidRPr="00CA0CA4">
        <w:rPr>
          <w:rFonts w:ascii="Arial" w:hAnsi="Arial" w:cs="Arial"/>
        </w:rPr>
        <w:t>3. Prekršajna evidencija, po pravomoćnosti,</w:t>
      </w:r>
    </w:p>
    <w:p w:rsidRPr="00CA0CA4" w:rsidR="00DB690D" w:rsidP="00D91EB7" w:rsidRDefault="00801960" w14:paraId="06C79CE5" w14:textId="77777777">
      <w:pPr>
        <w:jc w:val="both"/>
        <w:rPr>
          <w:rFonts w:ascii="Arial" w:hAnsi="Arial" w:cs="Arial"/>
        </w:rPr>
      </w:pPr>
      <w:r w:rsidRPr="00CA0CA4">
        <w:rPr>
          <w:rFonts w:ascii="Arial" w:hAnsi="Arial" w:cs="Arial"/>
        </w:rPr>
        <w:t>4. Spis, ovdje.</w:t>
      </w:r>
    </w:p>
    <w:sectPr w:rsidRPr="00CA0CA4" w:rsidR="00DB690D" w:rsidSect="00D91EB7">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10AD" w:rsidRDefault="001610AD" w14:paraId="30ACC2BE" w14:textId="77777777">
      <w:r>
        <w:separator/>
      </w:r>
    </w:p>
  </w:endnote>
  <w:endnote w:type="continuationSeparator" w:id="0">
    <w:p w:rsidR="001610AD" w:rsidRDefault="001610AD" w14:paraId="1A1044E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10AD" w:rsidRDefault="001610AD" w14:paraId="20C2A3D7" w14:textId="77777777">
      <w:r>
        <w:separator/>
      </w:r>
    </w:p>
  </w:footnote>
  <w:footnote w:type="continuationSeparator" w:id="0">
    <w:p w:rsidR="001610AD" w:rsidRDefault="001610AD" w14:paraId="2D9F1E6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49FD" w:rsidP="00DA4CF7" w:rsidRDefault="009149FD" w14:paraId="51724CA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49FD" w:rsidRDefault="009149FD" w14:paraId="28F385CD"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447E7E" w:rsidP="006E6D2F" w:rsidRDefault="00EC5881" w14:paraId="19069364" w14:textId="77777777">
    <w:pPr>
      <w:pStyle w:val="Zaglavlje"/>
      <w:tabs>
        <w:tab w:val="clear" w:pos="4536"/>
        <w:tab w:val="clear" w:pos="9072"/>
        <w:tab w:val="left" w:pos="2127"/>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447E7E">
          <w:rPr>
            <w:rFonts w:ascii="Arial" w:hAnsi="Arial" w:cs="Arial"/>
          </w:rPr>
          <w:t>-</w:t>
        </w:r>
        <w:r w:rsidRPr="002916C2" w:rsidR="00447E7E">
          <w:rPr>
            <w:rFonts w:ascii="Arial" w:hAnsi="Arial" w:cs="Arial"/>
          </w:rPr>
          <w:fldChar w:fldCharType="begin"/>
        </w:r>
        <w:r w:rsidRPr="002916C2" w:rsidR="00447E7E">
          <w:rPr>
            <w:rFonts w:ascii="Arial" w:hAnsi="Arial" w:cs="Arial"/>
          </w:rPr>
          <w:instrText>PAGE   \* MERGEFORMAT</w:instrText>
        </w:r>
        <w:r w:rsidRPr="002916C2" w:rsidR="00447E7E">
          <w:rPr>
            <w:rFonts w:ascii="Arial" w:hAnsi="Arial" w:cs="Arial"/>
          </w:rPr>
          <w:fldChar w:fldCharType="separate"/>
        </w:r>
        <w:r w:rsidR="00447E7E">
          <w:rPr>
            <w:rFonts w:ascii="Arial" w:hAnsi="Arial" w:cs="Arial"/>
            <w:noProof/>
          </w:rPr>
          <w:t>3</w:t>
        </w:r>
        <w:r w:rsidRPr="002916C2" w:rsidR="00447E7E">
          <w:rPr>
            <w:rFonts w:ascii="Arial" w:hAnsi="Arial" w:cs="Arial"/>
          </w:rPr>
          <w:fldChar w:fldCharType="end"/>
        </w:r>
        <w:r w:rsidRPr="002916C2" w:rsidR="00447E7E">
          <w:rPr>
            <w:rFonts w:ascii="Arial" w:hAnsi="Arial" w:cs="Arial"/>
          </w:rPr>
          <w:t>-</w:t>
        </w:r>
        <w:r w:rsidR="00447E7E">
          <w:rPr>
            <w:rFonts w:ascii="Arial" w:hAnsi="Arial" w:cs="Arial"/>
          </w:rPr>
          <w:tab/>
          <w:t>Posl.br. Pp-2694/2025-</w:t>
        </w:r>
        <w:r w:rsidR="0013019D">
          <w:rPr>
            <w:rFonts w:ascii="Arial" w:hAnsi="Arial" w:cs="Arial"/>
          </w:rPr>
          <w:t>9</w:t>
        </w:r>
      </w:sdtContent>
    </w:sdt>
  </w:p>
  <w:p w:rsidR="009149FD" w:rsidRDefault="009149FD" w14:paraId="2C511349"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DC4A38"/>
    <w:multiLevelType w:val="hybridMultilevel"/>
    <w:tmpl w:val="CA802464"/>
    <w:lvl w:ilvl="0" w:tplc="AD10D42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1BD73B8E"/>
    <w:multiLevelType w:val="hybridMultilevel"/>
    <w:tmpl w:val="F9688BA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BF12D2E"/>
    <w:multiLevelType w:val="hybridMultilevel"/>
    <w:tmpl w:val="98D83C7E"/>
    <w:lvl w:ilvl="0" w:tplc="2BDAA6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
    <w:nsid w:val="37BC76B8"/>
    <w:multiLevelType w:val="hybridMultilevel"/>
    <w:tmpl w:val="C9D69AAC"/>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9814B9E"/>
    <w:multiLevelType w:val="hybridMultilevel"/>
    <w:tmpl w:val="2E607496"/>
    <w:lvl w:ilvl="0" w:tplc="D6622DD2">
      <w:start w:val="2"/>
      <w:numFmt w:val="decimal"/>
      <w:lvlText w:val="%1."/>
      <w:lvlJc w:val="left"/>
      <w:pPr>
        <w:ind w:left="3060" w:hanging="360"/>
      </w:pPr>
      <w:rPr>
        <w:rFonts w:hint="default"/>
      </w:rPr>
    </w:lvl>
    <w:lvl w:ilvl="1" w:tplc="041A0019" w:tentative="true">
      <w:start w:val="1"/>
      <w:numFmt w:val="lowerLetter"/>
      <w:lvlText w:val="%2."/>
      <w:lvlJc w:val="left"/>
      <w:pPr>
        <w:ind w:left="3780" w:hanging="360"/>
      </w:pPr>
    </w:lvl>
    <w:lvl w:ilvl="2" w:tplc="041A001B" w:tentative="true">
      <w:start w:val="1"/>
      <w:numFmt w:val="lowerRoman"/>
      <w:lvlText w:val="%3."/>
      <w:lvlJc w:val="right"/>
      <w:pPr>
        <w:ind w:left="4500" w:hanging="180"/>
      </w:pPr>
    </w:lvl>
    <w:lvl w:ilvl="3" w:tplc="041A000F" w:tentative="true">
      <w:start w:val="1"/>
      <w:numFmt w:val="decimal"/>
      <w:lvlText w:val="%4."/>
      <w:lvlJc w:val="left"/>
      <w:pPr>
        <w:ind w:left="5220" w:hanging="360"/>
      </w:pPr>
    </w:lvl>
    <w:lvl w:ilvl="4" w:tplc="041A0019" w:tentative="true">
      <w:start w:val="1"/>
      <w:numFmt w:val="lowerLetter"/>
      <w:lvlText w:val="%5."/>
      <w:lvlJc w:val="left"/>
      <w:pPr>
        <w:ind w:left="5940" w:hanging="360"/>
      </w:pPr>
    </w:lvl>
    <w:lvl w:ilvl="5" w:tplc="041A001B" w:tentative="true">
      <w:start w:val="1"/>
      <w:numFmt w:val="lowerRoman"/>
      <w:lvlText w:val="%6."/>
      <w:lvlJc w:val="right"/>
      <w:pPr>
        <w:ind w:left="6660" w:hanging="180"/>
      </w:pPr>
    </w:lvl>
    <w:lvl w:ilvl="6" w:tplc="041A000F" w:tentative="true">
      <w:start w:val="1"/>
      <w:numFmt w:val="decimal"/>
      <w:lvlText w:val="%7."/>
      <w:lvlJc w:val="left"/>
      <w:pPr>
        <w:ind w:left="7380" w:hanging="360"/>
      </w:pPr>
    </w:lvl>
    <w:lvl w:ilvl="7" w:tplc="041A0019" w:tentative="true">
      <w:start w:val="1"/>
      <w:numFmt w:val="lowerLetter"/>
      <w:lvlText w:val="%8."/>
      <w:lvlJc w:val="left"/>
      <w:pPr>
        <w:ind w:left="8100" w:hanging="360"/>
      </w:pPr>
    </w:lvl>
    <w:lvl w:ilvl="8" w:tplc="041A001B" w:tentative="true">
      <w:start w:val="1"/>
      <w:numFmt w:val="lowerRoman"/>
      <w:lvlText w:val="%9."/>
      <w:lvlJc w:val="right"/>
      <w:pPr>
        <w:ind w:left="8820" w:hanging="180"/>
      </w:pPr>
    </w:lvl>
  </w:abstractNum>
  <w:abstractNum w:abstractNumId="5">
    <w:nsid w:val="412E4B0C"/>
    <w:multiLevelType w:val="hybridMultilevel"/>
    <w:tmpl w:val="7D96812C"/>
    <w:lvl w:ilvl="0" w:tplc="90E659AC">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6">
    <w:nsid w:val="4B391130"/>
    <w:multiLevelType w:val="hybridMultilevel"/>
    <w:tmpl w:val="AA74B5DE"/>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F313F1E"/>
    <w:multiLevelType w:val="hybridMultilevel"/>
    <w:tmpl w:val="8D6AA2CC"/>
    <w:lvl w:ilvl="0" w:tplc="545CC74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5440566A"/>
    <w:multiLevelType w:val="hybridMultilevel"/>
    <w:tmpl w:val="B41069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55741E"/>
    <w:multiLevelType w:val="hybridMultilevel"/>
    <w:tmpl w:val="D40457D6"/>
    <w:lvl w:ilvl="0" w:tplc="041A000F">
      <w:start w:val="1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8"/>
  </w:num>
  <w:num w:numId="3">
    <w:abstractNumId w:val="0"/>
  </w:num>
  <w:num w:numId="4">
    <w:abstractNumId w:val="4"/>
  </w:num>
  <w:num w:numId="5">
    <w:abstractNumId w:val="2"/>
  </w:num>
  <w:num w:numId="6">
    <w:abstractNumId w:val="7"/>
  </w:num>
  <w:num w:numId="7">
    <w:abstractNumId w:val="5"/>
  </w:num>
  <w:num w:numId="8">
    <w:abstractNumId w:val="6"/>
  </w:num>
  <w:num w:numId="9">
    <w:abstractNumId w:val="3"/>
  </w:num>
  <w:num w:numId="10">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90D"/>
    <w:rsid w:val="0000226C"/>
    <w:rsid w:val="00002A7C"/>
    <w:rsid w:val="000242CA"/>
    <w:rsid w:val="00035B51"/>
    <w:rsid w:val="00040B3C"/>
    <w:rsid w:val="00044125"/>
    <w:rsid w:val="000524F0"/>
    <w:rsid w:val="000540D6"/>
    <w:rsid w:val="00055CB8"/>
    <w:rsid w:val="000621C6"/>
    <w:rsid w:val="000649F7"/>
    <w:rsid w:val="00070FA7"/>
    <w:rsid w:val="0007234B"/>
    <w:rsid w:val="0007385A"/>
    <w:rsid w:val="00074E20"/>
    <w:rsid w:val="00075D9A"/>
    <w:rsid w:val="0008073C"/>
    <w:rsid w:val="00087BCF"/>
    <w:rsid w:val="00093C08"/>
    <w:rsid w:val="00093F46"/>
    <w:rsid w:val="00094101"/>
    <w:rsid w:val="00094654"/>
    <w:rsid w:val="00095442"/>
    <w:rsid w:val="0009667C"/>
    <w:rsid w:val="00096A02"/>
    <w:rsid w:val="000B1C53"/>
    <w:rsid w:val="000B53D3"/>
    <w:rsid w:val="000B5762"/>
    <w:rsid w:val="000C2FD4"/>
    <w:rsid w:val="000D2557"/>
    <w:rsid w:val="000D7032"/>
    <w:rsid w:val="000E0993"/>
    <w:rsid w:val="000F0C2E"/>
    <w:rsid w:val="000F0F04"/>
    <w:rsid w:val="000F2187"/>
    <w:rsid w:val="000F2FD4"/>
    <w:rsid w:val="000F48F3"/>
    <w:rsid w:val="00113003"/>
    <w:rsid w:val="0011370E"/>
    <w:rsid w:val="001138BA"/>
    <w:rsid w:val="001162B4"/>
    <w:rsid w:val="00117C96"/>
    <w:rsid w:val="00125074"/>
    <w:rsid w:val="00126E09"/>
    <w:rsid w:val="0013019D"/>
    <w:rsid w:val="00135EFB"/>
    <w:rsid w:val="001403C5"/>
    <w:rsid w:val="00140C65"/>
    <w:rsid w:val="00143661"/>
    <w:rsid w:val="00150995"/>
    <w:rsid w:val="001610AD"/>
    <w:rsid w:val="001671C5"/>
    <w:rsid w:val="00170332"/>
    <w:rsid w:val="001705BE"/>
    <w:rsid w:val="00170768"/>
    <w:rsid w:val="001716C4"/>
    <w:rsid w:val="0017245A"/>
    <w:rsid w:val="00177BD1"/>
    <w:rsid w:val="001832B3"/>
    <w:rsid w:val="00183612"/>
    <w:rsid w:val="00190B1D"/>
    <w:rsid w:val="00191F3E"/>
    <w:rsid w:val="00191FFB"/>
    <w:rsid w:val="00192B31"/>
    <w:rsid w:val="00197704"/>
    <w:rsid w:val="001A3B1B"/>
    <w:rsid w:val="001B2562"/>
    <w:rsid w:val="001B2754"/>
    <w:rsid w:val="001B4B2D"/>
    <w:rsid w:val="001C210D"/>
    <w:rsid w:val="001C4CDD"/>
    <w:rsid w:val="001C7CBD"/>
    <w:rsid w:val="001D033E"/>
    <w:rsid w:val="001E30AB"/>
    <w:rsid w:val="001E7D49"/>
    <w:rsid w:val="001F3A84"/>
    <w:rsid w:val="001F5C64"/>
    <w:rsid w:val="001F60BF"/>
    <w:rsid w:val="001F6446"/>
    <w:rsid w:val="001F7A3B"/>
    <w:rsid w:val="0020053F"/>
    <w:rsid w:val="00214624"/>
    <w:rsid w:val="00224189"/>
    <w:rsid w:val="00231975"/>
    <w:rsid w:val="00234ECE"/>
    <w:rsid w:val="002465D2"/>
    <w:rsid w:val="00250482"/>
    <w:rsid w:val="002627BD"/>
    <w:rsid w:val="0026457D"/>
    <w:rsid w:val="0027411F"/>
    <w:rsid w:val="00275F5C"/>
    <w:rsid w:val="00277B74"/>
    <w:rsid w:val="00277DC5"/>
    <w:rsid w:val="00277EA1"/>
    <w:rsid w:val="002813FF"/>
    <w:rsid w:val="002847CA"/>
    <w:rsid w:val="00284FF1"/>
    <w:rsid w:val="00285121"/>
    <w:rsid w:val="00286579"/>
    <w:rsid w:val="0028693A"/>
    <w:rsid w:val="0029111A"/>
    <w:rsid w:val="00297747"/>
    <w:rsid w:val="002A3E68"/>
    <w:rsid w:val="002B7C6E"/>
    <w:rsid w:val="002C07F4"/>
    <w:rsid w:val="002C626E"/>
    <w:rsid w:val="002C75A6"/>
    <w:rsid w:val="002D0A58"/>
    <w:rsid w:val="002D3DCE"/>
    <w:rsid w:val="002D4FCB"/>
    <w:rsid w:val="002E32E7"/>
    <w:rsid w:val="002E665F"/>
    <w:rsid w:val="002F209E"/>
    <w:rsid w:val="002F45F6"/>
    <w:rsid w:val="002F4B41"/>
    <w:rsid w:val="002F6385"/>
    <w:rsid w:val="00301436"/>
    <w:rsid w:val="003048EC"/>
    <w:rsid w:val="00307171"/>
    <w:rsid w:val="00310938"/>
    <w:rsid w:val="0032324F"/>
    <w:rsid w:val="00323703"/>
    <w:rsid w:val="00323BD8"/>
    <w:rsid w:val="00335B71"/>
    <w:rsid w:val="00336C96"/>
    <w:rsid w:val="00340037"/>
    <w:rsid w:val="003466C5"/>
    <w:rsid w:val="00347763"/>
    <w:rsid w:val="00350EBA"/>
    <w:rsid w:val="00351D23"/>
    <w:rsid w:val="003543AE"/>
    <w:rsid w:val="00363573"/>
    <w:rsid w:val="003637BD"/>
    <w:rsid w:val="003663C4"/>
    <w:rsid w:val="00370D36"/>
    <w:rsid w:val="00382742"/>
    <w:rsid w:val="00384D1C"/>
    <w:rsid w:val="003938D0"/>
    <w:rsid w:val="0039602C"/>
    <w:rsid w:val="00396378"/>
    <w:rsid w:val="00396AF2"/>
    <w:rsid w:val="003A0BBD"/>
    <w:rsid w:val="003A534D"/>
    <w:rsid w:val="003A5613"/>
    <w:rsid w:val="003A58BC"/>
    <w:rsid w:val="003A6E75"/>
    <w:rsid w:val="003B0E67"/>
    <w:rsid w:val="003C3E67"/>
    <w:rsid w:val="003C5041"/>
    <w:rsid w:val="003C5218"/>
    <w:rsid w:val="003C52B0"/>
    <w:rsid w:val="003C66D4"/>
    <w:rsid w:val="003D0D81"/>
    <w:rsid w:val="003D3C74"/>
    <w:rsid w:val="003D4794"/>
    <w:rsid w:val="003D48B6"/>
    <w:rsid w:val="003D59B9"/>
    <w:rsid w:val="003E1736"/>
    <w:rsid w:val="003E22D5"/>
    <w:rsid w:val="003E5673"/>
    <w:rsid w:val="003E7077"/>
    <w:rsid w:val="003E7A11"/>
    <w:rsid w:val="003F0129"/>
    <w:rsid w:val="003F4F08"/>
    <w:rsid w:val="00401FAE"/>
    <w:rsid w:val="00404C1E"/>
    <w:rsid w:val="00406478"/>
    <w:rsid w:val="004128DC"/>
    <w:rsid w:val="00413513"/>
    <w:rsid w:val="00414592"/>
    <w:rsid w:val="00420AA0"/>
    <w:rsid w:val="00423233"/>
    <w:rsid w:val="00424D47"/>
    <w:rsid w:val="00427653"/>
    <w:rsid w:val="00431FFE"/>
    <w:rsid w:val="0043385E"/>
    <w:rsid w:val="004348C5"/>
    <w:rsid w:val="00434CF3"/>
    <w:rsid w:val="00435AE9"/>
    <w:rsid w:val="00441DF4"/>
    <w:rsid w:val="00447E7E"/>
    <w:rsid w:val="004528E3"/>
    <w:rsid w:val="00454DDA"/>
    <w:rsid w:val="00460518"/>
    <w:rsid w:val="00460647"/>
    <w:rsid w:val="00474629"/>
    <w:rsid w:val="00492CDF"/>
    <w:rsid w:val="00493484"/>
    <w:rsid w:val="0049410E"/>
    <w:rsid w:val="00495663"/>
    <w:rsid w:val="00496576"/>
    <w:rsid w:val="004A0051"/>
    <w:rsid w:val="004A790D"/>
    <w:rsid w:val="004B7CC0"/>
    <w:rsid w:val="004C0431"/>
    <w:rsid w:val="004C1376"/>
    <w:rsid w:val="004C2C99"/>
    <w:rsid w:val="004C5C07"/>
    <w:rsid w:val="004C602F"/>
    <w:rsid w:val="004C667C"/>
    <w:rsid w:val="004D1297"/>
    <w:rsid w:val="004D6B6E"/>
    <w:rsid w:val="004E3A2B"/>
    <w:rsid w:val="004E493E"/>
    <w:rsid w:val="004E5EB5"/>
    <w:rsid w:val="004F083D"/>
    <w:rsid w:val="004F0D74"/>
    <w:rsid w:val="004F2178"/>
    <w:rsid w:val="004F7435"/>
    <w:rsid w:val="0050108C"/>
    <w:rsid w:val="00505327"/>
    <w:rsid w:val="0051110B"/>
    <w:rsid w:val="00511D5D"/>
    <w:rsid w:val="00512872"/>
    <w:rsid w:val="005146D8"/>
    <w:rsid w:val="005150B6"/>
    <w:rsid w:val="00516AE4"/>
    <w:rsid w:val="00526699"/>
    <w:rsid w:val="0053101B"/>
    <w:rsid w:val="0053286C"/>
    <w:rsid w:val="00533D5E"/>
    <w:rsid w:val="00534279"/>
    <w:rsid w:val="0054164C"/>
    <w:rsid w:val="00545844"/>
    <w:rsid w:val="00547627"/>
    <w:rsid w:val="00561090"/>
    <w:rsid w:val="00562A71"/>
    <w:rsid w:val="005819E2"/>
    <w:rsid w:val="005846DD"/>
    <w:rsid w:val="00584FF0"/>
    <w:rsid w:val="00585F30"/>
    <w:rsid w:val="00586A05"/>
    <w:rsid w:val="00595441"/>
    <w:rsid w:val="005A24D9"/>
    <w:rsid w:val="005A2F41"/>
    <w:rsid w:val="005A4098"/>
    <w:rsid w:val="005A4355"/>
    <w:rsid w:val="005A440C"/>
    <w:rsid w:val="005B462B"/>
    <w:rsid w:val="005B6AA7"/>
    <w:rsid w:val="005C6865"/>
    <w:rsid w:val="005D1C9F"/>
    <w:rsid w:val="005D2234"/>
    <w:rsid w:val="005D59E1"/>
    <w:rsid w:val="005E02BE"/>
    <w:rsid w:val="005E251F"/>
    <w:rsid w:val="005F0CF2"/>
    <w:rsid w:val="005F47FC"/>
    <w:rsid w:val="0060067B"/>
    <w:rsid w:val="006022EE"/>
    <w:rsid w:val="0060293C"/>
    <w:rsid w:val="006173F7"/>
    <w:rsid w:val="006229B8"/>
    <w:rsid w:val="00622F0B"/>
    <w:rsid w:val="00632B54"/>
    <w:rsid w:val="006346FB"/>
    <w:rsid w:val="006433C6"/>
    <w:rsid w:val="00643FB7"/>
    <w:rsid w:val="00644205"/>
    <w:rsid w:val="00650F52"/>
    <w:rsid w:val="00651E9C"/>
    <w:rsid w:val="006546C2"/>
    <w:rsid w:val="00656ED3"/>
    <w:rsid w:val="006571A9"/>
    <w:rsid w:val="00660C99"/>
    <w:rsid w:val="00662F68"/>
    <w:rsid w:val="006635B4"/>
    <w:rsid w:val="00674000"/>
    <w:rsid w:val="006810D5"/>
    <w:rsid w:val="00684D71"/>
    <w:rsid w:val="00686567"/>
    <w:rsid w:val="00687F16"/>
    <w:rsid w:val="00691220"/>
    <w:rsid w:val="00696187"/>
    <w:rsid w:val="006A27C7"/>
    <w:rsid w:val="006A32E7"/>
    <w:rsid w:val="006A3E02"/>
    <w:rsid w:val="006A425D"/>
    <w:rsid w:val="006A46C2"/>
    <w:rsid w:val="006A5C46"/>
    <w:rsid w:val="006A62AA"/>
    <w:rsid w:val="006A6CB7"/>
    <w:rsid w:val="006C15AB"/>
    <w:rsid w:val="006C6486"/>
    <w:rsid w:val="006C6C2C"/>
    <w:rsid w:val="006C7D7B"/>
    <w:rsid w:val="006D2A35"/>
    <w:rsid w:val="006D7343"/>
    <w:rsid w:val="006F1EA2"/>
    <w:rsid w:val="006F5B46"/>
    <w:rsid w:val="0070243F"/>
    <w:rsid w:val="007035CB"/>
    <w:rsid w:val="00704947"/>
    <w:rsid w:val="00706074"/>
    <w:rsid w:val="007073A2"/>
    <w:rsid w:val="00707EE1"/>
    <w:rsid w:val="007176B6"/>
    <w:rsid w:val="00724313"/>
    <w:rsid w:val="0073182E"/>
    <w:rsid w:val="007326AF"/>
    <w:rsid w:val="007339D5"/>
    <w:rsid w:val="00743D33"/>
    <w:rsid w:val="0074455A"/>
    <w:rsid w:val="007526EF"/>
    <w:rsid w:val="007545C8"/>
    <w:rsid w:val="00756A3E"/>
    <w:rsid w:val="00756E4B"/>
    <w:rsid w:val="00760446"/>
    <w:rsid w:val="00764AF2"/>
    <w:rsid w:val="00766B4C"/>
    <w:rsid w:val="00771863"/>
    <w:rsid w:val="0077636C"/>
    <w:rsid w:val="00777E06"/>
    <w:rsid w:val="007804DB"/>
    <w:rsid w:val="00781020"/>
    <w:rsid w:val="0079191A"/>
    <w:rsid w:val="0079728F"/>
    <w:rsid w:val="0079769B"/>
    <w:rsid w:val="007A10C9"/>
    <w:rsid w:val="007A1804"/>
    <w:rsid w:val="007A3ABD"/>
    <w:rsid w:val="007A3D5B"/>
    <w:rsid w:val="007A4666"/>
    <w:rsid w:val="007B090E"/>
    <w:rsid w:val="007B0CEA"/>
    <w:rsid w:val="007B2422"/>
    <w:rsid w:val="007B357D"/>
    <w:rsid w:val="007B3A5A"/>
    <w:rsid w:val="007C2DFA"/>
    <w:rsid w:val="007C58D2"/>
    <w:rsid w:val="007D0523"/>
    <w:rsid w:val="007D6672"/>
    <w:rsid w:val="007E2629"/>
    <w:rsid w:val="007F3AC6"/>
    <w:rsid w:val="00800235"/>
    <w:rsid w:val="00801960"/>
    <w:rsid w:val="00806BDA"/>
    <w:rsid w:val="00810261"/>
    <w:rsid w:val="00813A7E"/>
    <w:rsid w:val="00814335"/>
    <w:rsid w:val="00815C9F"/>
    <w:rsid w:val="008174DC"/>
    <w:rsid w:val="008213EE"/>
    <w:rsid w:val="0082173F"/>
    <w:rsid w:val="00821758"/>
    <w:rsid w:val="00833680"/>
    <w:rsid w:val="00840615"/>
    <w:rsid w:val="0084165A"/>
    <w:rsid w:val="008472F7"/>
    <w:rsid w:val="008551F4"/>
    <w:rsid w:val="00863004"/>
    <w:rsid w:val="00863EB5"/>
    <w:rsid w:val="0087556C"/>
    <w:rsid w:val="00877AA6"/>
    <w:rsid w:val="00881D47"/>
    <w:rsid w:val="00883288"/>
    <w:rsid w:val="0088635B"/>
    <w:rsid w:val="00886E33"/>
    <w:rsid w:val="008907E0"/>
    <w:rsid w:val="008909CE"/>
    <w:rsid w:val="00896799"/>
    <w:rsid w:val="008A21D2"/>
    <w:rsid w:val="008A5D19"/>
    <w:rsid w:val="008B2526"/>
    <w:rsid w:val="008B35FB"/>
    <w:rsid w:val="008C5224"/>
    <w:rsid w:val="008C6531"/>
    <w:rsid w:val="008D38B0"/>
    <w:rsid w:val="008D515D"/>
    <w:rsid w:val="008D5EDF"/>
    <w:rsid w:val="008E0739"/>
    <w:rsid w:val="008E665A"/>
    <w:rsid w:val="008E6920"/>
    <w:rsid w:val="008E6E8D"/>
    <w:rsid w:val="008F0DF8"/>
    <w:rsid w:val="008F4B1A"/>
    <w:rsid w:val="008F6F72"/>
    <w:rsid w:val="009127B5"/>
    <w:rsid w:val="00913411"/>
    <w:rsid w:val="00914620"/>
    <w:rsid w:val="009149FD"/>
    <w:rsid w:val="00916943"/>
    <w:rsid w:val="00923E84"/>
    <w:rsid w:val="0092444C"/>
    <w:rsid w:val="00925801"/>
    <w:rsid w:val="00926A12"/>
    <w:rsid w:val="00930D63"/>
    <w:rsid w:val="00932B8F"/>
    <w:rsid w:val="00932CE4"/>
    <w:rsid w:val="00932E7E"/>
    <w:rsid w:val="0093306F"/>
    <w:rsid w:val="00936293"/>
    <w:rsid w:val="00940E03"/>
    <w:rsid w:val="00943041"/>
    <w:rsid w:val="0094363E"/>
    <w:rsid w:val="009464E8"/>
    <w:rsid w:val="00950CAF"/>
    <w:rsid w:val="0095151B"/>
    <w:rsid w:val="00951564"/>
    <w:rsid w:val="00951F2F"/>
    <w:rsid w:val="009541E1"/>
    <w:rsid w:val="0095460C"/>
    <w:rsid w:val="00960123"/>
    <w:rsid w:val="009630BF"/>
    <w:rsid w:val="009664FC"/>
    <w:rsid w:val="009720F2"/>
    <w:rsid w:val="009769AE"/>
    <w:rsid w:val="0098017E"/>
    <w:rsid w:val="0098319A"/>
    <w:rsid w:val="00986B16"/>
    <w:rsid w:val="00986CA1"/>
    <w:rsid w:val="009916CB"/>
    <w:rsid w:val="00993544"/>
    <w:rsid w:val="009A0082"/>
    <w:rsid w:val="009A44B2"/>
    <w:rsid w:val="009A747D"/>
    <w:rsid w:val="009C0939"/>
    <w:rsid w:val="009C1C93"/>
    <w:rsid w:val="009C1F0C"/>
    <w:rsid w:val="009C786F"/>
    <w:rsid w:val="009E1F33"/>
    <w:rsid w:val="009E2B7D"/>
    <w:rsid w:val="009E36AB"/>
    <w:rsid w:val="009E6815"/>
    <w:rsid w:val="009F4575"/>
    <w:rsid w:val="009F6652"/>
    <w:rsid w:val="009F72A9"/>
    <w:rsid w:val="00A01580"/>
    <w:rsid w:val="00A04EDC"/>
    <w:rsid w:val="00A07DA8"/>
    <w:rsid w:val="00A10AF6"/>
    <w:rsid w:val="00A168D0"/>
    <w:rsid w:val="00A2299A"/>
    <w:rsid w:val="00A24925"/>
    <w:rsid w:val="00A25FAE"/>
    <w:rsid w:val="00A2687F"/>
    <w:rsid w:val="00A32ACD"/>
    <w:rsid w:val="00A3344B"/>
    <w:rsid w:val="00A3374C"/>
    <w:rsid w:val="00A35D1B"/>
    <w:rsid w:val="00A45017"/>
    <w:rsid w:val="00A45344"/>
    <w:rsid w:val="00A45B6F"/>
    <w:rsid w:val="00A50ECC"/>
    <w:rsid w:val="00A56BB7"/>
    <w:rsid w:val="00A57098"/>
    <w:rsid w:val="00A57E1F"/>
    <w:rsid w:val="00A600AD"/>
    <w:rsid w:val="00A625A9"/>
    <w:rsid w:val="00A65D4F"/>
    <w:rsid w:val="00A66E7F"/>
    <w:rsid w:val="00A700AA"/>
    <w:rsid w:val="00A87201"/>
    <w:rsid w:val="00AA0888"/>
    <w:rsid w:val="00AA2597"/>
    <w:rsid w:val="00AA4D4E"/>
    <w:rsid w:val="00AA7D57"/>
    <w:rsid w:val="00AB2687"/>
    <w:rsid w:val="00AC1B0F"/>
    <w:rsid w:val="00AC43E4"/>
    <w:rsid w:val="00AD2615"/>
    <w:rsid w:val="00AD4E5D"/>
    <w:rsid w:val="00AD64D6"/>
    <w:rsid w:val="00AD735A"/>
    <w:rsid w:val="00AD7514"/>
    <w:rsid w:val="00AE77BD"/>
    <w:rsid w:val="00AF28F7"/>
    <w:rsid w:val="00AF5843"/>
    <w:rsid w:val="00B03226"/>
    <w:rsid w:val="00B039B3"/>
    <w:rsid w:val="00B03D8B"/>
    <w:rsid w:val="00B06099"/>
    <w:rsid w:val="00B1240A"/>
    <w:rsid w:val="00B129CE"/>
    <w:rsid w:val="00B14F1F"/>
    <w:rsid w:val="00B150F8"/>
    <w:rsid w:val="00B25E9B"/>
    <w:rsid w:val="00B33630"/>
    <w:rsid w:val="00B3439A"/>
    <w:rsid w:val="00B415AF"/>
    <w:rsid w:val="00B42AB0"/>
    <w:rsid w:val="00B44066"/>
    <w:rsid w:val="00B479E6"/>
    <w:rsid w:val="00B47EDA"/>
    <w:rsid w:val="00B50D9D"/>
    <w:rsid w:val="00B541A0"/>
    <w:rsid w:val="00B54E17"/>
    <w:rsid w:val="00B5554A"/>
    <w:rsid w:val="00B57047"/>
    <w:rsid w:val="00B6429A"/>
    <w:rsid w:val="00B6670D"/>
    <w:rsid w:val="00B7298B"/>
    <w:rsid w:val="00B80C37"/>
    <w:rsid w:val="00B837CA"/>
    <w:rsid w:val="00B83E80"/>
    <w:rsid w:val="00B86F66"/>
    <w:rsid w:val="00BA037C"/>
    <w:rsid w:val="00BA1BCC"/>
    <w:rsid w:val="00BA7F52"/>
    <w:rsid w:val="00BB0626"/>
    <w:rsid w:val="00BB06A9"/>
    <w:rsid w:val="00BB232A"/>
    <w:rsid w:val="00BB49E9"/>
    <w:rsid w:val="00BB6E61"/>
    <w:rsid w:val="00BC2A85"/>
    <w:rsid w:val="00BC611C"/>
    <w:rsid w:val="00BD06D6"/>
    <w:rsid w:val="00BD66A3"/>
    <w:rsid w:val="00BD78E4"/>
    <w:rsid w:val="00BE447A"/>
    <w:rsid w:val="00BE5EF0"/>
    <w:rsid w:val="00C02838"/>
    <w:rsid w:val="00C03263"/>
    <w:rsid w:val="00C05100"/>
    <w:rsid w:val="00C06545"/>
    <w:rsid w:val="00C125F2"/>
    <w:rsid w:val="00C15FAC"/>
    <w:rsid w:val="00C210A9"/>
    <w:rsid w:val="00C23006"/>
    <w:rsid w:val="00C2411F"/>
    <w:rsid w:val="00C25796"/>
    <w:rsid w:val="00C34656"/>
    <w:rsid w:val="00C362BD"/>
    <w:rsid w:val="00C36B72"/>
    <w:rsid w:val="00C37096"/>
    <w:rsid w:val="00C41BA0"/>
    <w:rsid w:val="00C45063"/>
    <w:rsid w:val="00C45F69"/>
    <w:rsid w:val="00C47659"/>
    <w:rsid w:val="00C50B10"/>
    <w:rsid w:val="00C50D26"/>
    <w:rsid w:val="00C5475E"/>
    <w:rsid w:val="00C547CA"/>
    <w:rsid w:val="00C54CBD"/>
    <w:rsid w:val="00C5644A"/>
    <w:rsid w:val="00C573C3"/>
    <w:rsid w:val="00C60F77"/>
    <w:rsid w:val="00C61484"/>
    <w:rsid w:val="00C754DD"/>
    <w:rsid w:val="00C76E72"/>
    <w:rsid w:val="00C84F41"/>
    <w:rsid w:val="00C85D1E"/>
    <w:rsid w:val="00C92DD9"/>
    <w:rsid w:val="00CA0CA4"/>
    <w:rsid w:val="00CB08AD"/>
    <w:rsid w:val="00CB12B0"/>
    <w:rsid w:val="00CD66A7"/>
    <w:rsid w:val="00CD6EF4"/>
    <w:rsid w:val="00CE0C63"/>
    <w:rsid w:val="00CE1D0D"/>
    <w:rsid w:val="00CE2439"/>
    <w:rsid w:val="00CE26B5"/>
    <w:rsid w:val="00CE51EE"/>
    <w:rsid w:val="00CF19AA"/>
    <w:rsid w:val="00CF1A35"/>
    <w:rsid w:val="00CF6C57"/>
    <w:rsid w:val="00CF796D"/>
    <w:rsid w:val="00D029FC"/>
    <w:rsid w:val="00D04181"/>
    <w:rsid w:val="00D07606"/>
    <w:rsid w:val="00D10CB8"/>
    <w:rsid w:val="00D13DF3"/>
    <w:rsid w:val="00D140B5"/>
    <w:rsid w:val="00D15725"/>
    <w:rsid w:val="00D173AF"/>
    <w:rsid w:val="00D24C56"/>
    <w:rsid w:val="00D2717E"/>
    <w:rsid w:val="00D27A5B"/>
    <w:rsid w:val="00D37AE7"/>
    <w:rsid w:val="00D41C07"/>
    <w:rsid w:val="00D45126"/>
    <w:rsid w:val="00D507DC"/>
    <w:rsid w:val="00D50B51"/>
    <w:rsid w:val="00D5570A"/>
    <w:rsid w:val="00D60531"/>
    <w:rsid w:val="00D60D43"/>
    <w:rsid w:val="00D61A98"/>
    <w:rsid w:val="00D63F90"/>
    <w:rsid w:val="00D7197E"/>
    <w:rsid w:val="00D74406"/>
    <w:rsid w:val="00D81AF8"/>
    <w:rsid w:val="00D90DA3"/>
    <w:rsid w:val="00D91EB7"/>
    <w:rsid w:val="00DA1534"/>
    <w:rsid w:val="00DA4CF7"/>
    <w:rsid w:val="00DA6990"/>
    <w:rsid w:val="00DB090E"/>
    <w:rsid w:val="00DB2FEF"/>
    <w:rsid w:val="00DB690D"/>
    <w:rsid w:val="00DB712C"/>
    <w:rsid w:val="00DC0115"/>
    <w:rsid w:val="00DC5BC6"/>
    <w:rsid w:val="00DD17DB"/>
    <w:rsid w:val="00DD30BC"/>
    <w:rsid w:val="00DD3632"/>
    <w:rsid w:val="00DD3841"/>
    <w:rsid w:val="00DD4843"/>
    <w:rsid w:val="00DD4B61"/>
    <w:rsid w:val="00DD6A62"/>
    <w:rsid w:val="00DD6C16"/>
    <w:rsid w:val="00DD6C41"/>
    <w:rsid w:val="00DD7295"/>
    <w:rsid w:val="00DE5D66"/>
    <w:rsid w:val="00E01281"/>
    <w:rsid w:val="00E0182B"/>
    <w:rsid w:val="00E032DF"/>
    <w:rsid w:val="00E04050"/>
    <w:rsid w:val="00E0580F"/>
    <w:rsid w:val="00E15244"/>
    <w:rsid w:val="00E17FB0"/>
    <w:rsid w:val="00E214C6"/>
    <w:rsid w:val="00E25A09"/>
    <w:rsid w:val="00E3397B"/>
    <w:rsid w:val="00E35181"/>
    <w:rsid w:val="00E3770F"/>
    <w:rsid w:val="00E410BB"/>
    <w:rsid w:val="00E410E6"/>
    <w:rsid w:val="00E418ED"/>
    <w:rsid w:val="00E42A40"/>
    <w:rsid w:val="00E43759"/>
    <w:rsid w:val="00E5140D"/>
    <w:rsid w:val="00E514EC"/>
    <w:rsid w:val="00E516A5"/>
    <w:rsid w:val="00E5712D"/>
    <w:rsid w:val="00E6065F"/>
    <w:rsid w:val="00E60CC9"/>
    <w:rsid w:val="00E6125A"/>
    <w:rsid w:val="00E61A2E"/>
    <w:rsid w:val="00E636B6"/>
    <w:rsid w:val="00E66A3C"/>
    <w:rsid w:val="00E70950"/>
    <w:rsid w:val="00E73C6A"/>
    <w:rsid w:val="00E7755C"/>
    <w:rsid w:val="00E8226E"/>
    <w:rsid w:val="00E9189F"/>
    <w:rsid w:val="00E94331"/>
    <w:rsid w:val="00E9445E"/>
    <w:rsid w:val="00E950D6"/>
    <w:rsid w:val="00E9592A"/>
    <w:rsid w:val="00EA1485"/>
    <w:rsid w:val="00EA5A55"/>
    <w:rsid w:val="00EB2E3A"/>
    <w:rsid w:val="00EB397C"/>
    <w:rsid w:val="00EB7966"/>
    <w:rsid w:val="00EC1369"/>
    <w:rsid w:val="00EC1668"/>
    <w:rsid w:val="00EC32DB"/>
    <w:rsid w:val="00EC4FED"/>
    <w:rsid w:val="00EC5881"/>
    <w:rsid w:val="00EC6349"/>
    <w:rsid w:val="00ED078F"/>
    <w:rsid w:val="00ED33B5"/>
    <w:rsid w:val="00EE7DC6"/>
    <w:rsid w:val="00EF233E"/>
    <w:rsid w:val="00EF4DBD"/>
    <w:rsid w:val="00EF61F0"/>
    <w:rsid w:val="00F01B58"/>
    <w:rsid w:val="00F02793"/>
    <w:rsid w:val="00F049C4"/>
    <w:rsid w:val="00F05D1C"/>
    <w:rsid w:val="00F11C60"/>
    <w:rsid w:val="00F2582A"/>
    <w:rsid w:val="00F32141"/>
    <w:rsid w:val="00F32BCA"/>
    <w:rsid w:val="00F3322A"/>
    <w:rsid w:val="00F401F7"/>
    <w:rsid w:val="00F4734D"/>
    <w:rsid w:val="00F57C2A"/>
    <w:rsid w:val="00F614FC"/>
    <w:rsid w:val="00F62581"/>
    <w:rsid w:val="00F62AB0"/>
    <w:rsid w:val="00F632BB"/>
    <w:rsid w:val="00F64631"/>
    <w:rsid w:val="00F71550"/>
    <w:rsid w:val="00F7497E"/>
    <w:rsid w:val="00F76A1B"/>
    <w:rsid w:val="00F7780C"/>
    <w:rsid w:val="00F8033A"/>
    <w:rsid w:val="00F80B48"/>
    <w:rsid w:val="00F82ED3"/>
    <w:rsid w:val="00F914A8"/>
    <w:rsid w:val="00F9175B"/>
    <w:rsid w:val="00F91F1B"/>
    <w:rsid w:val="00F91F9C"/>
    <w:rsid w:val="00F97101"/>
    <w:rsid w:val="00F9746D"/>
    <w:rsid w:val="00FA371C"/>
    <w:rsid w:val="00FA4D71"/>
    <w:rsid w:val="00FA58B3"/>
    <w:rsid w:val="00FB7CE6"/>
    <w:rsid w:val="00FD3986"/>
    <w:rsid w:val="00FD4D4C"/>
    <w:rsid w:val="00FD7679"/>
    <w:rsid w:val="00FE2258"/>
    <w:rsid w:val="00FE230A"/>
    <w:rsid w:val="00FE6881"/>
    <w:rsid w:val="00FF4941"/>
    <w:rsid w:val="00FF54C0"/>
    <w:rsid w:val="00FF5F34"/>
    <w:rsid w:val="00FF7D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746B111C"/>
  <w15:docId w15:val="{66CECE7D-81E5-4FF7-A46E-DDC4AAB7B05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DA4CF7"/>
    <w:pPr>
      <w:tabs>
        <w:tab w:val="center" w:pos="4536"/>
        <w:tab w:val="right" w:pos="9072"/>
      </w:tabs>
    </w:pPr>
  </w:style>
  <w:style w:type="character" w:styleId="Brojstranice">
    <w:name w:val="page number"/>
    <w:basedOn w:val="Zadanifontodlomka"/>
    <w:rsid w:val="00DA4CF7"/>
  </w:style>
  <w:style w:type="paragraph" w:styleId="Podnoje">
    <w:name w:val="footer"/>
    <w:basedOn w:val="Normal"/>
    <w:rsid w:val="00DA4CF7"/>
    <w:pPr>
      <w:tabs>
        <w:tab w:val="center" w:pos="4536"/>
        <w:tab w:val="right" w:pos="9072"/>
      </w:tabs>
    </w:pPr>
  </w:style>
  <w:style w:type="paragraph" w:styleId="Tekstbalonia">
    <w:name w:val="Balloon Text"/>
    <w:basedOn w:val="Normal"/>
    <w:semiHidden/>
    <w:rsid w:val="00DA4CF7"/>
    <w:rPr>
      <w:rFonts w:ascii="Tahoma" w:hAnsi="Tahoma" w:cs="Tahoma"/>
      <w:sz w:val="16"/>
      <w:szCs w:val="16"/>
    </w:rPr>
  </w:style>
  <w:style w:type="paragraph" w:styleId="Uvuenotijeloteksta">
    <w:name w:val="Body Text Indent"/>
    <w:basedOn w:val="Normal"/>
    <w:link w:val="UvuenotijelotekstaChar"/>
    <w:rsid w:val="00BE5EF0"/>
    <w:pPr>
      <w:ind w:firstLine="705"/>
      <w:jc w:val="both"/>
    </w:pPr>
    <w:rPr>
      <w:lang w:val="x-none" w:eastAsia="x-none"/>
    </w:rPr>
  </w:style>
  <w:style w:type="character" w:styleId="UvuenotijelotekstaChar" w:customStyle="true">
    <w:name w:val="Uvučeno tijelo teksta Char"/>
    <w:link w:val="Uvuenotijeloteksta"/>
    <w:rsid w:val="00BE5EF0"/>
    <w:rPr>
      <w:sz w:val="24"/>
      <w:szCs w:val="24"/>
      <w:lang w:val="x-none" w:eastAsia="x-none"/>
    </w:rPr>
  </w:style>
  <w:style w:type="paragraph" w:styleId="t-9-8" w:customStyle="true">
    <w:name w:val="t-9-8"/>
    <w:basedOn w:val="Normal"/>
    <w:rsid w:val="002C07F4"/>
    <w:pPr>
      <w:spacing w:before="100" w:beforeAutospacing="true" w:after="100" w:afterAutospacing="true"/>
    </w:pPr>
  </w:style>
  <w:style w:type="paragraph" w:styleId="Tijeloteksta">
    <w:name w:val="Body Text"/>
    <w:basedOn w:val="Normal"/>
    <w:link w:val="TijelotekstaChar"/>
    <w:rsid w:val="00B7298B"/>
    <w:pPr>
      <w:spacing w:after="120"/>
    </w:pPr>
  </w:style>
  <w:style w:type="character" w:styleId="TijelotekstaChar" w:customStyle="true">
    <w:name w:val="Tijelo teksta Char"/>
    <w:link w:val="Tijeloteksta"/>
    <w:rsid w:val="00B7298B"/>
    <w:rPr>
      <w:sz w:val="24"/>
      <w:szCs w:val="24"/>
    </w:rPr>
  </w:style>
  <w:style w:type="paragraph" w:styleId="box465692" w:customStyle="true">
    <w:name w:val="box_465692"/>
    <w:basedOn w:val="Normal"/>
    <w:rsid w:val="00170768"/>
    <w:pPr>
      <w:spacing w:before="100" w:beforeAutospacing="true" w:after="225"/>
    </w:pPr>
  </w:style>
  <w:style w:type="paragraph" w:styleId="Default" w:customStyle="true">
    <w:name w:val="Default"/>
    <w:rsid w:val="009916CB"/>
    <w:pPr>
      <w:autoSpaceDE w:val="false"/>
      <w:autoSpaceDN w:val="false"/>
      <w:adjustRightInd w:val="false"/>
    </w:pPr>
    <w:rPr>
      <w:rFonts w:ascii="Arial" w:hAnsi="Arial" w:eastAsia="Calibri" w:cs="Arial"/>
      <w:color w:val="000000"/>
      <w:sz w:val="24"/>
      <w:szCs w:val="24"/>
      <w:lang w:eastAsia="en-US"/>
    </w:rPr>
  </w:style>
  <w:style w:type="character" w:styleId="preformatted-text" w:customStyle="true">
    <w:name w:val="preformatted-text"/>
    <w:rsid w:val="00813A7E"/>
  </w:style>
  <w:style w:type="paragraph" w:styleId="Odlomakpopisa">
    <w:name w:val="List Paragraph"/>
    <w:basedOn w:val="Normal"/>
    <w:uiPriority w:val="34"/>
    <w:qFormat/>
    <w:rsid w:val="00930D63"/>
    <w:pPr>
      <w:ind w:left="708"/>
    </w:pPr>
  </w:style>
  <w:style w:type="character" w:styleId="ZaglavljeChar" w:customStyle="true">
    <w:name w:val="Zaglavlje Char"/>
    <w:basedOn w:val="Zadanifontodlomka"/>
    <w:link w:val="Zaglavlje"/>
    <w:uiPriority w:val="99"/>
    <w:rsid w:val="00447E7E"/>
    <w:rPr>
      <w:sz w:val="24"/>
      <w:szCs w:val="24"/>
    </w:rPr>
  </w:style>
  <w:style w:type="character" w:styleId="Tekstrezerviranogmjesta">
    <w:name w:val="Placeholder Text"/>
    <w:basedOn w:val="Zadanifontodlomka"/>
    <w:uiPriority w:val="99"/>
    <w:semiHidden/>
    <w:rsid w:val="00EC5881"/>
    <w:rPr>
      <w:color w:val="808080"/>
      <w:bdr w:val="none" w:color="auto" w:sz="0" w:space="0"/>
      <w:shd w:val="clear" w:color="auto" w:fill="auto"/>
    </w:rPr>
  </w:style>
  <w:style w:type="character" w:styleId="eSPISCCParagraphDefaultFont" w:customStyle="true">
    <w:name w:val="eSPIS_CC_Paragraph Default Font"/>
    <w:basedOn w:val="Zadanifontodlomka"/>
    <w:rsid w:val="00EC588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C588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EC588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EC588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375303">
      <w:bodyDiv w:val="true"/>
      <w:marLeft w:val="0"/>
      <w:marRight w:val="0"/>
      <w:marTop w:val="0"/>
      <w:marBottom w:val="0"/>
      <w:divBdr>
        <w:top w:val="none" w:color="auto" w:sz="0" w:space="0"/>
        <w:left w:val="none" w:color="auto" w:sz="0" w:space="0"/>
        <w:bottom w:val="none" w:color="auto" w:sz="0" w:space="0"/>
        <w:right w:val="none" w:color="auto" w:sz="0" w:space="0"/>
      </w:divBdr>
    </w:div>
    <w:div w:id="160850627">
      <w:bodyDiv w:val="true"/>
      <w:marLeft w:val="0"/>
      <w:marRight w:val="0"/>
      <w:marTop w:val="0"/>
      <w:marBottom w:val="0"/>
      <w:divBdr>
        <w:top w:val="none" w:color="auto" w:sz="0" w:space="0"/>
        <w:left w:val="none" w:color="auto" w:sz="0" w:space="0"/>
        <w:bottom w:val="none" w:color="auto" w:sz="0" w:space="0"/>
        <w:right w:val="none" w:color="auto" w:sz="0" w:space="0"/>
      </w:divBdr>
    </w:div>
    <w:div w:id="180629498">
      <w:bodyDiv w:val="true"/>
      <w:marLeft w:val="0"/>
      <w:marRight w:val="0"/>
      <w:marTop w:val="0"/>
      <w:marBottom w:val="0"/>
      <w:divBdr>
        <w:top w:val="none" w:color="auto" w:sz="0" w:space="0"/>
        <w:left w:val="none" w:color="auto" w:sz="0" w:space="0"/>
        <w:bottom w:val="none" w:color="auto" w:sz="0" w:space="0"/>
        <w:right w:val="none" w:color="auto" w:sz="0" w:space="0"/>
      </w:divBdr>
    </w:div>
    <w:div w:id="631987195">
      <w:bodyDiv w:val="true"/>
      <w:marLeft w:val="0"/>
      <w:marRight w:val="0"/>
      <w:marTop w:val="0"/>
      <w:marBottom w:val="0"/>
      <w:divBdr>
        <w:top w:val="none" w:color="auto" w:sz="0" w:space="0"/>
        <w:left w:val="none" w:color="auto" w:sz="0" w:space="0"/>
        <w:bottom w:val="none" w:color="auto" w:sz="0" w:space="0"/>
        <w:right w:val="none" w:color="auto" w:sz="0" w:space="0"/>
      </w:divBdr>
      <w:divsChild>
        <w:div w:id="247428302">
          <w:marLeft w:val="0"/>
          <w:marRight w:val="0"/>
          <w:marTop w:val="0"/>
          <w:marBottom w:val="0"/>
          <w:divBdr>
            <w:top w:val="none" w:color="auto" w:sz="0" w:space="0"/>
            <w:left w:val="none" w:color="auto" w:sz="0" w:space="0"/>
            <w:bottom w:val="none" w:color="auto" w:sz="0" w:space="0"/>
            <w:right w:val="none" w:color="auto" w:sz="0" w:space="0"/>
          </w:divBdr>
          <w:divsChild>
            <w:div w:id="1216621778">
              <w:marLeft w:val="0"/>
              <w:marRight w:val="0"/>
              <w:marTop w:val="0"/>
              <w:marBottom w:val="0"/>
              <w:divBdr>
                <w:top w:val="none" w:color="auto" w:sz="0" w:space="0"/>
                <w:left w:val="none" w:color="auto" w:sz="0" w:space="0"/>
                <w:bottom w:val="none" w:color="auto" w:sz="0" w:space="0"/>
                <w:right w:val="none" w:color="auto" w:sz="0" w:space="0"/>
              </w:divBdr>
              <w:divsChild>
                <w:div w:id="264192523">
                  <w:marLeft w:val="0"/>
                  <w:marRight w:val="0"/>
                  <w:marTop w:val="0"/>
                  <w:marBottom w:val="0"/>
                  <w:divBdr>
                    <w:top w:val="none" w:color="auto" w:sz="0" w:space="0"/>
                    <w:left w:val="none" w:color="auto" w:sz="0" w:space="0"/>
                    <w:bottom w:val="none" w:color="auto" w:sz="0" w:space="0"/>
                    <w:right w:val="none" w:color="auto" w:sz="0" w:space="0"/>
                  </w:divBdr>
                  <w:divsChild>
                    <w:div w:id="117720933">
                      <w:marLeft w:val="0"/>
                      <w:marRight w:val="0"/>
                      <w:marTop w:val="0"/>
                      <w:marBottom w:val="0"/>
                      <w:divBdr>
                        <w:top w:val="none" w:color="auto" w:sz="0" w:space="0"/>
                        <w:left w:val="none" w:color="auto" w:sz="0" w:space="0"/>
                        <w:bottom w:val="none" w:color="auto" w:sz="0" w:space="0"/>
                        <w:right w:val="none" w:color="auto" w:sz="0" w:space="0"/>
                      </w:divBdr>
                      <w:divsChild>
                        <w:div w:id="1159421211">
                          <w:marLeft w:val="0"/>
                          <w:marRight w:val="0"/>
                          <w:marTop w:val="0"/>
                          <w:marBottom w:val="0"/>
                          <w:divBdr>
                            <w:top w:val="none" w:color="auto" w:sz="0" w:space="0"/>
                            <w:left w:val="none" w:color="auto" w:sz="0" w:space="0"/>
                            <w:bottom w:val="none" w:color="auto" w:sz="0" w:space="0"/>
                            <w:right w:val="none" w:color="auto" w:sz="0" w:space="0"/>
                          </w:divBdr>
                          <w:divsChild>
                            <w:div w:id="2134670296">
                              <w:marLeft w:val="0"/>
                              <w:marRight w:val="1500"/>
                              <w:marTop w:val="100"/>
                              <w:marBottom w:val="100"/>
                              <w:divBdr>
                                <w:top w:val="none" w:color="auto" w:sz="0" w:space="0"/>
                                <w:left w:val="none" w:color="auto" w:sz="0" w:space="0"/>
                                <w:bottom w:val="none" w:color="auto" w:sz="0" w:space="0"/>
                                <w:right w:val="none" w:color="auto" w:sz="0" w:space="0"/>
                              </w:divBdr>
                              <w:divsChild>
                                <w:div w:id="1519851902">
                                  <w:marLeft w:val="0"/>
                                  <w:marRight w:val="0"/>
                                  <w:marTop w:val="300"/>
                                  <w:marBottom w:val="450"/>
                                  <w:divBdr>
                                    <w:top w:val="none" w:color="auto" w:sz="0" w:space="0"/>
                                    <w:left w:val="none" w:color="auto" w:sz="0" w:space="0"/>
                                    <w:bottom w:val="none" w:color="auto" w:sz="0" w:space="0"/>
                                    <w:right w:val="none" w:color="auto" w:sz="0" w:space="0"/>
                                  </w:divBdr>
                                  <w:divsChild>
                                    <w:div w:id="602032068">
                                      <w:marLeft w:val="0"/>
                                      <w:marRight w:val="0"/>
                                      <w:marTop w:val="0"/>
                                      <w:marBottom w:val="0"/>
                                      <w:divBdr>
                                        <w:top w:val="none" w:color="auto" w:sz="0" w:space="0"/>
                                        <w:left w:val="none" w:color="auto" w:sz="0" w:space="0"/>
                                        <w:bottom w:val="none" w:color="auto" w:sz="0" w:space="0"/>
                                        <w:right w:val="none" w:color="auto" w:sz="0" w:space="0"/>
                                      </w:divBdr>
                                      <w:divsChild>
                                        <w:div w:id="183201986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990250068">
      <w:bodyDiv w:val="true"/>
      <w:marLeft w:val="0"/>
      <w:marRight w:val="0"/>
      <w:marTop w:val="0"/>
      <w:marBottom w:val="0"/>
      <w:divBdr>
        <w:top w:val="none" w:color="auto" w:sz="0" w:space="0"/>
        <w:left w:val="none" w:color="auto" w:sz="0" w:space="0"/>
        <w:bottom w:val="none" w:color="auto" w:sz="0" w:space="0"/>
        <w:right w:val="none" w:color="auto" w:sz="0" w:space="0"/>
      </w:divBdr>
      <w:divsChild>
        <w:div w:id="1066873344">
          <w:marLeft w:val="0"/>
          <w:marRight w:val="0"/>
          <w:marTop w:val="0"/>
          <w:marBottom w:val="0"/>
          <w:divBdr>
            <w:top w:val="none" w:color="auto" w:sz="0" w:space="0"/>
            <w:left w:val="none" w:color="auto" w:sz="0" w:space="0"/>
            <w:bottom w:val="none" w:color="auto" w:sz="0" w:space="0"/>
            <w:right w:val="none" w:color="auto" w:sz="0" w:space="0"/>
          </w:divBdr>
          <w:divsChild>
            <w:div w:id="1464732624">
              <w:marLeft w:val="0"/>
              <w:marRight w:val="0"/>
              <w:marTop w:val="0"/>
              <w:marBottom w:val="0"/>
              <w:divBdr>
                <w:top w:val="none" w:color="auto" w:sz="0" w:space="0"/>
                <w:left w:val="none" w:color="auto" w:sz="0" w:space="0"/>
                <w:bottom w:val="none" w:color="auto" w:sz="0" w:space="0"/>
                <w:right w:val="none" w:color="auto" w:sz="0" w:space="0"/>
              </w:divBdr>
              <w:divsChild>
                <w:div w:id="1054894747">
                  <w:marLeft w:val="0"/>
                  <w:marRight w:val="0"/>
                  <w:marTop w:val="0"/>
                  <w:marBottom w:val="0"/>
                  <w:divBdr>
                    <w:top w:val="none" w:color="auto" w:sz="0" w:space="0"/>
                    <w:left w:val="none" w:color="auto" w:sz="0" w:space="0"/>
                    <w:bottom w:val="none" w:color="auto" w:sz="0" w:space="0"/>
                    <w:right w:val="none" w:color="auto" w:sz="0" w:space="0"/>
                  </w:divBdr>
                  <w:divsChild>
                    <w:div w:id="1859663550">
                      <w:marLeft w:val="0"/>
                      <w:marRight w:val="0"/>
                      <w:marTop w:val="0"/>
                      <w:marBottom w:val="0"/>
                      <w:divBdr>
                        <w:top w:val="single" w:color="E4E4E6" w:sz="6" w:space="0"/>
                        <w:left w:val="none" w:color="auto" w:sz="0" w:space="0"/>
                        <w:bottom w:val="none" w:color="auto" w:sz="0" w:space="0"/>
                        <w:right w:val="none" w:color="auto" w:sz="0" w:space="0"/>
                      </w:divBdr>
                      <w:divsChild>
                        <w:div w:id="495074554">
                          <w:marLeft w:val="0"/>
                          <w:marRight w:val="0"/>
                          <w:marTop w:val="0"/>
                          <w:marBottom w:val="0"/>
                          <w:divBdr>
                            <w:top w:val="single" w:color="E4E4E6" w:sz="6" w:space="0"/>
                            <w:left w:val="none" w:color="auto" w:sz="0" w:space="0"/>
                            <w:bottom w:val="none" w:color="auto" w:sz="0" w:space="0"/>
                            <w:right w:val="none" w:color="auto" w:sz="0" w:space="0"/>
                          </w:divBdr>
                          <w:divsChild>
                            <w:div w:id="1670333038">
                              <w:marLeft w:val="0"/>
                              <w:marRight w:val="1500"/>
                              <w:marTop w:val="100"/>
                              <w:marBottom w:val="100"/>
                              <w:divBdr>
                                <w:top w:val="none" w:color="auto" w:sz="0" w:space="0"/>
                                <w:left w:val="none" w:color="auto" w:sz="0" w:space="0"/>
                                <w:bottom w:val="none" w:color="auto" w:sz="0" w:space="0"/>
                                <w:right w:val="none" w:color="auto" w:sz="0" w:space="0"/>
                              </w:divBdr>
                              <w:divsChild>
                                <w:div w:id="1097561702">
                                  <w:marLeft w:val="0"/>
                                  <w:marRight w:val="0"/>
                                  <w:marTop w:val="300"/>
                                  <w:marBottom w:val="450"/>
                                  <w:divBdr>
                                    <w:top w:val="none" w:color="auto" w:sz="0" w:space="0"/>
                                    <w:left w:val="none" w:color="auto" w:sz="0" w:space="0"/>
                                    <w:bottom w:val="none" w:color="auto" w:sz="0" w:space="0"/>
                                    <w:right w:val="none" w:color="auto" w:sz="0" w:space="0"/>
                                  </w:divBdr>
                                  <w:divsChild>
                                    <w:div w:id="1352340827">
                                      <w:marLeft w:val="0"/>
                                      <w:marRight w:val="0"/>
                                      <w:marTop w:val="0"/>
                                      <w:marBottom w:val="0"/>
                                      <w:divBdr>
                                        <w:top w:val="none" w:color="auto" w:sz="0" w:space="0"/>
                                        <w:left w:val="none" w:color="auto" w:sz="0" w:space="0"/>
                                        <w:bottom w:val="none" w:color="auto" w:sz="0" w:space="0"/>
                                        <w:right w:val="none" w:color="auto" w:sz="0" w:space="0"/>
                                      </w:divBdr>
                                      <w:divsChild>
                                        <w:div w:id="870147314">
                                          <w:marLeft w:val="0"/>
                                          <w:marRight w:val="0"/>
                                          <w:marTop w:val="0"/>
                                          <w:marBottom w:val="0"/>
                                          <w:divBdr>
                                            <w:top w:val="none" w:color="auto" w:sz="0" w:space="0"/>
                                            <w:left w:val="none" w:color="auto" w:sz="0" w:space="0"/>
                                            <w:bottom w:val="none" w:color="auto" w:sz="0" w:space="0"/>
                                            <w:right w:val="none" w:color="auto" w:sz="0" w:space="0"/>
                                          </w:divBdr>
                                          <w:divsChild>
                                            <w:div w:id="535852248">
                                              <w:marLeft w:val="0"/>
                                              <w:marRight w:val="0"/>
                                              <w:marTop w:val="0"/>
                                              <w:marBottom w:val="0"/>
                                              <w:divBdr>
                                                <w:top w:val="none" w:color="auto" w:sz="0" w:space="0"/>
                                                <w:left w:val="none" w:color="auto" w:sz="0" w:space="0"/>
                                                <w:bottom w:val="none" w:color="auto" w:sz="0" w:space="0"/>
                                                <w:right w:val="none" w:color="auto" w:sz="0" w:space="0"/>
                                              </w:divBdr>
                                              <w:divsChild>
                                                <w:div w:id="7201774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90201923">
      <w:bodyDiv w:val="true"/>
      <w:marLeft w:val="0"/>
      <w:marRight w:val="0"/>
      <w:marTop w:val="0"/>
      <w:marBottom w:val="0"/>
      <w:divBdr>
        <w:top w:val="none" w:color="auto" w:sz="0" w:space="0"/>
        <w:left w:val="none" w:color="auto" w:sz="0" w:space="0"/>
        <w:bottom w:val="none" w:color="auto" w:sz="0" w:space="0"/>
        <w:right w:val="none" w:color="auto" w:sz="0" w:space="0"/>
      </w:divBdr>
      <w:divsChild>
        <w:div w:id="1969895830">
          <w:marLeft w:val="0"/>
          <w:marRight w:val="0"/>
          <w:marTop w:val="0"/>
          <w:marBottom w:val="0"/>
          <w:divBdr>
            <w:top w:val="none" w:color="auto" w:sz="0" w:space="0"/>
            <w:left w:val="none" w:color="auto" w:sz="0" w:space="0"/>
            <w:bottom w:val="none" w:color="auto" w:sz="0" w:space="0"/>
            <w:right w:val="none" w:color="auto" w:sz="0" w:space="0"/>
          </w:divBdr>
          <w:divsChild>
            <w:div w:id="827021118">
              <w:marLeft w:val="0"/>
              <w:marRight w:val="0"/>
              <w:marTop w:val="0"/>
              <w:marBottom w:val="0"/>
              <w:divBdr>
                <w:top w:val="none" w:color="auto" w:sz="0" w:space="0"/>
                <w:left w:val="none" w:color="auto" w:sz="0" w:space="0"/>
                <w:bottom w:val="none" w:color="auto" w:sz="0" w:space="0"/>
                <w:right w:val="none" w:color="auto" w:sz="0" w:space="0"/>
              </w:divBdr>
              <w:divsChild>
                <w:div w:id="123547979">
                  <w:marLeft w:val="0"/>
                  <w:marRight w:val="0"/>
                  <w:marTop w:val="0"/>
                  <w:marBottom w:val="0"/>
                  <w:divBdr>
                    <w:top w:val="none" w:color="auto" w:sz="0" w:space="0"/>
                    <w:left w:val="none" w:color="auto" w:sz="0" w:space="0"/>
                    <w:bottom w:val="none" w:color="auto" w:sz="0" w:space="0"/>
                    <w:right w:val="none" w:color="auto" w:sz="0" w:space="0"/>
                  </w:divBdr>
                  <w:divsChild>
                    <w:div w:id="893852307">
                      <w:marLeft w:val="-225"/>
                      <w:marRight w:val="-225"/>
                      <w:marTop w:val="0"/>
                      <w:marBottom w:val="0"/>
                      <w:divBdr>
                        <w:top w:val="none" w:color="auto" w:sz="0" w:space="0"/>
                        <w:left w:val="none" w:color="auto" w:sz="0" w:space="0"/>
                        <w:bottom w:val="none" w:color="auto" w:sz="0" w:space="0"/>
                        <w:right w:val="none" w:color="auto" w:sz="0" w:space="0"/>
                      </w:divBdr>
                      <w:divsChild>
                        <w:div w:id="977952733">
                          <w:marLeft w:val="0"/>
                          <w:marRight w:val="0"/>
                          <w:marTop w:val="0"/>
                          <w:marBottom w:val="0"/>
                          <w:divBdr>
                            <w:top w:val="none" w:color="auto" w:sz="0" w:space="0"/>
                            <w:left w:val="none" w:color="auto" w:sz="0" w:space="0"/>
                            <w:bottom w:val="none" w:color="auto" w:sz="0" w:space="0"/>
                            <w:right w:val="none" w:color="auto" w:sz="0" w:space="0"/>
                          </w:divBdr>
                          <w:divsChild>
                            <w:div w:id="14353667">
                              <w:marLeft w:val="0"/>
                              <w:marRight w:val="0"/>
                              <w:marTop w:val="0"/>
                              <w:marBottom w:val="0"/>
                              <w:divBdr>
                                <w:top w:val="none" w:color="auto" w:sz="0" w:space="0"/>
                                <w:left w:val="none" w:color="auto" w:sz="0" w:space="0"/>
                                <w:bottom w:val="none" w:color="auto" w:sz="0" w:space="0"/>
                                <w:right w:val="none" w:color="auto" w:sz="0" w:space="0"/>
                              </w:divBdr>
                              <w:divsChild>
                                <w:div w:id="578711890">
                                  <w:marLeft w:val="-225"/>
                                  <w:marRight w:val="-225"/>
                                  <w:marTop w:val="0"/>
                                  <w:marBottom w:val="0"/>
                                  <w:divBdr>
                                    <w:top w:val="none" w:color="auto" w:sz="0" w:space="0"/>
                                    <w:left w:val="none" w:color="auto" w:sz="0" w:space="0"/>
                                    <w:bottom w:val="none" w:color="auto" w:sz="0" w:space="0"/>
                                    <w:right w:val="none" w:color="auto" w:sz="0" w:space="0"/>
                                  </w:divBdr>
                                </w:div>
                                <w:div w:id="1506356046">
                                  <w:marLeft w:val="-225"/>
                                  <w:marRight w:val="-225"/>
                                  <w:marTop w:val="0"/>
                                  <w:marBottom w:val="0"/>
                                  <w:divBdr>
                                    <w:top w:val="none" w:color="auto" w:sz="0" w:space="0"/>
                                    <w:left w:val="none" w:color="auto" w:sz="0" w:space="0"/>
                                    <w:bottom w:val="none" w:color="auto" w:sz="0" w:space="0"/>
                                    <w:right w:val="none" w:color="auto" w:sz="0" w:space="0"/>
                                  </w:divBdr>
                                </w:div>
                                <w:div w:id="2002268811">
                                  <w:marLeft w:val="-225"/>
                                  <w:marRight w:val="-225"/>
                                  <w:marTop w:val="0"/>
                                  <w:marBottom w:val="0"/>
                                  <w:divBdr>
                                    <w:top w:val="none" w:color="auto" w:sz="0" w:space="0"/>
                                    <w:left w:val="none" w:color="auto" w:sz="0" w:space="0"/>
                                    <w:bottom w:val="none" w:color="auto" w:sz="0" w:space="0"/>
                                    <w:right w:val="none" w:color="auto" w:sz="0" w:space="0"/>
                                  </w:divBdr>
                                </w:div>
                                <w:div w:id="2137989965">
                                  <w:marLeft w:val="-225"/>
                                  <w:marRight w:val="-225"/>
                                  <w:marTop w:val="0"/>
                                  <w:marBottom w:val="0"/>
                                  <w:divBdr>
                                    <w:top w:val="none" w:color="auto" w:sz="0" w:space="0"/>
                                    <w:left w:val="none" w:color="auto" w:sz="0" w:space="0"/>
                                    <w:bottom w:val="none" w:color="auto" w:sz="0" w:space="0"/>
                                    <w:right w:val="none" w:color="auto" w:sz="0" w:space="0"/>
                                  </w:divBdr>
                                  <w:divsChild>
                                    <w:div w:id="158497861">
                                      <w:marLeft w:val="75"/>
                                      <w:marRight w:val="0"/>
                                      <w:marTop w:val="0"/>
                                      <w:marBottom w:val="0"/>
                                      <w:divBdr>
                                        <w:top w:val="none" w:color="auto" w:sz="0" w:space="0"/>
                                        <w:left w:val="none" w:color="auto" w:sz="0" w:space="0"/>
                                        <w:bottom w:val="none" w:color="auto" w:sz="0" w:space="0"/>
                                        <w:right w:val="none" w:color="auto" w:sz="0" w:space="0"/>
                                      </w:divBdr>
                                      <w:divsChild>
                                        <w:div w:id="106779057">
                                          <w:marLeft w:val="0"/>
                                          <w:marRight w:val="0"/>
                                          <w:marTop w:val="0"/>
                                          <w:marBottom w:val="0"/>
                                          <w:divBdr>
                                            <w:top w:val="none" w:color="auto" w:sz="0" w:space="0"/>
                                            <w:left w:val="none" w:color="auto" w:sz="0" w:space="0"/>
                                            <w:bottom w:val="none" w:color="auto" w:sz="0" w:space="0"/>
                                            <w:right w:val="none" w:color="auto" w:sz="0" w:space="0"/>
                                          </w:divBdr>
                                        </w:div>
                                        <w:div w:id="61821896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195731244">
      <w:bodyDiv w:val="true"/>
      <w:marLeft w:val="0"/>
      <w:marRight w:val="0"/>
      <w:marTop w:val="0"/>
      <w:marBottom w:val="0"/>
      <w:divBdr>
        <w:top w:val="none" w:color="auto" w:sz="0" w:space="0"/>
        <w:left w:val="none" w:color="auto" w:sz="0" w:space="0"/>
        <w:bottom w:val="none" w:color="auto" w:sz="0" w:space="0"/>
        <w:right w:val="none" w:color="auto" w:sz="0" w:space="0"/>
      </w:divBdr>
    </w:div>
    <w:div w:id="1284776125">
      <w:bodyDiv w:val="true"/>
      <w:marLeft w:val="0"/>
      <w:marRight w:val="0"/>
      <w:marTop w:val="0"/>
      <w:marBottom w:val="0"/>
      <w:divBdr>
        <w:top w:val="none" w:color="auto" w:sz="0" w:space="0"/>
        <w:left w:val="none" w:color="auto" w:sz="0" w:space="0"/>
        <w:bottom w:val="none" w:color="auto" w:sz="0" w:space="0"/>
        <w:right w:val="none" w:color="auto" w:sz="0" w:space="0"/>
      </w:divBdr>
      <w:divsChild>
        <w:div w:id="430786604">
          <w:marLeft w:val="-225"/>
          <w:marRight w:val="-225"/>
          <w:marTop w:val="0"/>
          <w:marBottom w:val="0"/>
          <w:divBdr>
            <w:top w:val="none" w:color="auto" w:sz="0" w:space="0"/>
            <w:left w:val="none" w:color="auto" w:sz="0" w:space="0"/>
            <w:bottom w:val="none" w:color="auto" w:sz="0" w:space="0"/>
            <w:right w:val="none" w:color="auto" w:sz="0" w:space="0"/>
          </w:divBdr>
        </w:div>
        <w:div w:id="1982608915">
          <w:marLeft w:val="-225"/>
          <w:marRight w:val="-225"/>
          <w:marTop w:val="0"/>
          <w:marBottom w:val="0"/>
          <w:divBdr>
            <w:top w:val="none" w:color="auto" w:sz="0" w:space="0"/>
            <w:left w:val="none" w:color="auto" w:sz="0" w:space="0"/>
            <w:bottom w:val="none" w:color="auto" w:sz="0" w:space="0"/>
            <w:right w:val="none" w:color="auto" w:sz="0" w:space="0"/>
          </w:divBdr>
        </w:div>
      </w:divsChild>
    </w:div>
    <w:div w:id="1363240780">
      <w:bodyDiv w:val="true"/>
      <w:marLeft w:val="0"/>
      <w:marRight w:val="0"/>
      <w:marTop w:val="0"/>
      <w:marBottom w:val="0"/>
      <w:divBdr>
        <w:top w:val="none" w:color="auto" w:sz="0" w:space="0"/>
        <w:left w:val="none" w:color="auto" w:sz="0" w:space="0"/>
        <w:bottom w:val="none" w:color="auto" w:sz="0" w:space="0"/>
        <w:right w:val="none" w:color="auto" w:sz="0" w:space="0"/>
      </w:divBdr>
    </w:div>
    <w:div w:id="1493178059">
      <w:bodyDiv w:val="true"/>
      <w:marLeft w:val="0"/>
      <w:marRight w:val="0"/>
      <w:marTop w:val="0"/>
      <w:marBottom w:val="0"/>
      <w:divBdr>
        <w:top w:val="none" w:color="auto" w:sz="0" w:space="0"/>
        <w:left w:val="none" w:color="auto" w:sz="0" w:space="0"/>
        <w:bottom w:val="none" w:color="auto" w:sz="0" w:space="0"/>
        <w:right w:val="none" w:color="auto" w:sz="0" w:space="0"/>
      </w:divBdr>
      <w:divsChild>
        <w:div w:id="1040205481">
          <w:marLeft w:val="0"/>
          <w:marRight w:val="0"/>
          <w:marTop w:val="0"/>
          <w:marBottom w:val="0"/>
          <w:divBdr>
            <w:top w:val="none" w:color="auto" w:sz="0" w:space="0"/>
            <w:left w:val="none" w:color="auto" w:sz="0" w:space="0"/>
            <w:bottom w:val="none" w:color="auto" w:sz="0" w:space="0"/>
            <w:right w:val="none" w:color="auto" w:sz="0" w:space="0"/>
          </w:divBdr>
          <w:divsChild>
            <w:div w:id="408814817">
              <w:marLeft w:val="0"/>
              <w:marRight w:val="0"/>
              <w:marTop w:val="0"/>
              <w:marBottom w:val="0"/>
              <w:divBdr>
                <w:top w:val="none" w:color="auto" w:sz="0" w:space="0"/>
                <w:left w:val="none" w:color="auto" w:sz="0" w:space="0"/>
                <w:bottom w:val="none" w:color="auto" w:sz="0" w:space="0"/>
                <w:right w:val="none" w:color="auto" w:sz="0" w:space="0"/>
              </w:divBdr>
              <w:divsChild>
                <w:div w:id="389811462">
                  <w:marLeft w:val="0"/>
                  <w:marRight w:val="0"/>
                  <w:marTop w:val="0"/>
                  <w:marBottom w:val="0"/>
                  <w:divBdr>
                    <w:top w:val="none" w:color="auto" w:sz="0" w:space="0"/>
                    <w:left w:val="none" w:color="auto" w:sz="0" w:space="0"/>
                    <w:bottom w:val="none" w:color="auto" w:sz="0" w:space="0"/>
                    <w:right w:val="none" w:color="auto" w:sz="0" w:space="0"/>
                  </w:divBdr>
                  <w:divsChild>
                    <w:div w:id="1486432646">
                      <w:marLeft w:val="0"/>
                      <w:marRight w:val="0"/>
                      <w:marTop w:val="0"/>
                      <w:marBottom w:val="0"/>
                      <w:divBdr>
                        <w:top w:val="none" w:color="auto" w:sz="0" w:space="0"/>
                        <w:left w:val="none" w:color="auto" w:sz="0" w:space="0"/>
                        <w:bottom w:val="none" w:color="auto" w:sz="0" w:space="0"/>
                        <w:right w:val="none" w:color="auto" w:sz="0" w:space="0"/>
                      </w:divBdr>
                      <w:divsChild>
                        <w:div w:id="215167369">
                          <w:marLeft w:val="0"/>
                          <w:marRight w:val="0"/>
                          <w:marTop w:val="0"/>
                          <w:marBottom w:val="0"/>
                          <w:divBdr>
                            <w:top w:val="none" w:color="auto" w:sz="0" w:space="0"/>
                            <w:left w:val="none" w:color="auto" w:sz="0" w:space="0"/>
                            <w:bottom w:val="none" w:color="auto" w:sz="0" w:space="0"/>
                            <w:right w:val="none" w:color="auto" w:sz="0" w:space="0"/>
                          </w:divBdr>
                          <w:divsChild>
                            <w:div w:id="1670325164">
                              <w:marLeft w:val="0"/>
                              <w:marRight w:val="1500"/>
                              <w:marTop w:val="100"/>
                              <w:marBottom w:val="100"/>
                              <w:divBdr>
                                <w:top w:val="none" w:color="auto" w:sz="0" w:space="0"/>
                                <w:left w:val="none" w:color="auto" w:sz="0" w:space="0"/>
                                <w:bottom w:val="none" w:color="auto" w:sz="0" w:space="0"/>
                                <w:right w:val="none" w:color="auto" w:sz="0" w:space="0"/>
                              </w:divBdr>
                              <w:divsChild>
                                <w:div w:id="1645350619">
                                  <w:marLeft w:val="0"/>
                                  <w:marRight w:val="0"/>
                                  <w:marTop w:val="300"/>
                                  <w:marBottom w:val="450"/>
                                  <w:divBdr>
                                    <w:top w:val="none" w:color="auto" w:sz="0" w:space="0"/>
                                    <w:left w:val="none" w:color="auto" w:sz="0" w:space="0"/>
                                    <w:bottom w:val="none" w:color="auto" w:sz="0" w:space="0"/>
                                    <w:right w:val="none" w:color="auto" w:sz="0" w:space="0"/>
                                  </w:divBdr>
                                  <w:divsChild>
                                    <w:div w:id="1869415307">
                                      <w:marLeft w:val="0"/>
                                      <w:marRight w:val="0"/>
                                      <w:marTop w:val="0"/>
                                      <w:marBottom w:val="0"/>
                                      <w:divBdr>
                                        <w:top w:val="none" w:color="auto" w:sz="0" w:space="0"/>
                                        <w:left w:val="none" w:color="auto" w:sz="0" w:space="0"/>
                                        <w:bottom w:val="none" w:color="auto" w:sz="0" w:space="0"/>
                                        <w:right w:val="none" w:color="auto" w:sz="0" w:space="0"/>
                                      </w:divBdr>
                                      <w:divsChild>
                                        <w:div w:id="53431924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753508449">
      <w:bodyDiv w:val="true"/>
      <w:marLeft w:val="0"/>
      <w:marRight w:val="0"/>
      <w:marTop w:val="0"/>
      <w:marBottom w:val="0"/>
      <w:divBdr>
        <w:top w:val="none" w:color="auto" w:sz="0" w:space="0"/>
        <w:left w:val="none" w:color="auto" w:sz="0" w:space="0"/>
        <w:bottom w:val="none" w:color="auto" w:sz="0" w:space="0"/>
        <w:right w:val="none" w:color="auto" w:sz="0" w:space="0"/>
      </w:divBdr>
      <w:divsChild>
        <w:div w:id="264657972">
          <w:marLeft w:val="0"/>
          <w:marRight w:val="0"/>
          <w:marTop w:val="0"/>
          <w:marBottom w:val="0"/>
          <w:divBdr>
            <w:top w:val="none" w:color="auto" w:sz="0" w:space="0"/>
            <w:left w:val="none" w:color="auto" w:sz="0" w:space="0"/>
            <w:bottom w:val="none" w:color="auto" w:sz="0" w:space="0"/>
            <w:right w:val="none" w:color="auto" w:sz="0" w:space="0"/>
          </w:divBdr>
          <w:divsChild>
            <w:div w:id="2175203">
              <w:marLeft w:val="0"/>
              <w:marRight w:val="0"/>
              <w:marTop w:val="0"/>
              <w:marBottom w:val="0"/>
              <w:divBdr>
                <w:top w:val="none" w:color="auto" w:sz="0" w:space="0"/>
                <w:left w:val="none" w:color="auto" w:sz="0" w:space="0"/>
                <w:bottom w:val="none" w:color="auto" w:sz="0" w:space="0"/>
                <w:right w:val="none" w:color="auto" w:sz="0" w:space="0"/>
              </w:divBdr>
              <w:divsChild>
                <w:div w:id="1582717695">
                  <w:marLeft w:val="0"/>
                  <w:marRight w:val="0"/>
                  <w:marTop w:val="0"/>
                  <w:marBottom w:val="0"/>
                  <w:divBdr>
                    <w:top w:val="none" w:color="auto" w:sz="0" w:space="0"/>
                    <w:left w:val="none" w:color="auto" w:sz="0" w:space="0"/>
                    <w:bottom w:val="none" w:color="auto" w:sz="0" w:space="0"/>
                    <w:right w:val="none" w:color="auto" w:sz="0" w:space="0"/>
                  </w:divBdr>
                  <w:divsChild>
                    <w:div w:id="1713994456">
                      <w:marLeft w:val="-225"/>
                      <w:marRight w:val="-225"/>
                      <w:marTop w:val="0"/>
                      <w:marBottom w:val="0"/>
                      <w:divBdr>
                        <w:top w:val="none" w:color="auto" w:sz="0" w:space="0"/>
                        <w:left w:val="none" w:color="auto" w:sz="0" w:space="0"/>
                        <w:bottom w:val="none" w:color="auto" w:sz="0" w:space="0"/>
                        <w:right w:val="none" w:color="auto" w:sz="0" w:space="0"/>
                      </w:divBdr>
                      <w:divsChild>
                        <w:div w:id="1372535154">
                          <w:marLeft w:val="0"/>
                          <w:marRight w:val="0"/>
                          <w:marTop w:val="0"/>
                          <w:marBottom w:val="0"/>
                          <w:divBdr>
                            <w:top w:val="none" w:color="auto" w:sz="0" w:space="0"/>
                            <w:left w:val="none" w:color="auto" w:sz="0" w:space="0"/>
                            <w:bottom w:val="none" w:color="auto" w:sz="0" w:space="0"/>
                            <w:right w:val="none" w:color="auto" w:sz="0" w:space="0"/>
                          </w:divBdr>
                          <w:divsChild>
                            <w:div w:id="616719309">
                              <w:marLeft w:val="0"/>
                              <w:marRight w:val="0"/>
                              <w:marTop w:val="0"/>
                              <w:marBottom w:val="0"/>
                              <w:divBdr>
                                <w:top w:val="none" w:color="auto" w:sz="0" w:space="0"/>
                                <w:left w:val="none" w:color="auto" w:sz="0" w:space="0"/>
                                <w:bottom w:val="none" w:color="auto" w:sz="0" w:space="0"/>
                                <w:right w:val="none" w:color="auto" w:sz="0" w:space="0"/>
                              </w:divBdr>
                              <w:divsChild>
                                <w:div w:id="1017121066">
                                  <w:marLeft w:val="-225"/>
                                  <w:marRight w:val="-225"/>
                                  <w:marTop w:val="0"/>
                                  <w:marBottom w:val="0"/>
                                  <w:divBdr>
                                    <w:top w:val="none" w:color="auto" w:sz="0" w:space="0"/>
                                    <w:left w:val="none" w:color="auto" w:sz="0" w:space="0"/>
                                    <w:bottom w:val="none" w:color="auto" w:sz="0" w:space="0"/>
                                    <w:right w:val="none" w:color="auto" w:sz="0" w:space="0"/>
                                  </w:divBdr>
                                </w:div>
                                <w:div w:id="1394700738">
                                  <w:marLeft w:val="-225"/>
                                  <w:marRight w:val="-225"/>
                                  <w:marTop w:val="0"/>
                                  <w:marBottom w:val="0"/>
                                  <w:divBdr>
                                    <w:top w:val="none" w:color="auto" w:sz="0" w:space="0"/>
                                    <w:left w:val="none" w:color="auto" w:sz="0" w:space="0"/>
                                    <w:bottom w:val="none" w:color="auto" w:sz="0" w:space="0"/>
                                    <w:right w:val="none" w:color="auto" w:sz="0" w:space="0"/>
                                  </w:divBdr>
                                  <w:divsChild>
                                    <w:div w:id="207305884">
                                      <w:marLeft w:val="75"/>
                                      <w:marRight w:val="0"/>
                                      <w:marTop w:val="0"/>
                                      <w:marBottom w:val="0"/>
                                      <w:divBdr>
                                        <w:top w:val="none" w:color="auto" w:sz="0" w:space="0"/>
                                        <w:left w:val="none" w:color="auto" w:sz="0" w:space="0"/>
                                        <w:bottom w:val="none" w:color="auto" w:sz="0" w:space="0"/>
                                        <w:right w:val="none" w:color="auto" w:sz="0" w:space="0"/>
                                      </w:divBdr>
                                      <w:divsChild>
                                        <w:div w:id="62920519">
                                          <w:marLeft w:val="0"/>
                                          <w:marRight w:val="0"/>
                                          <w:marTop w:val="0"/>
                                          <w:marBottom w:val="0"/>
                                          <w:divBdr>
                                            <w:top w:val="none" w:color="auto" w:sz="0" w:space="0"/>
                                            <w:left w:val="none" w:color="auto" w:sz="0" w:space="0"/>
                                            <w:bottom w:val="none" w:color="auto" w:sz="0" w:space="0"/>
                                            <w:right w:val="none" w:color="auto" w:sz="0" w:space="0"/>
                                          </w:divBdr>
                                        </w:div>
                                        <w:div w:id="84216313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82453938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9. travnja 2026.</izvorni_sadrzaj>
    <derivirana_varijabla naziv="DomainObject.DatumDonosenjaOdluke_1">9.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Pp-2694/2025-9</izvorni_sadrzaj>
    <derivirana_varijabla naziv="DomainObject.Oznaka_1">Pp-2694/2025-9</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2025.</izvorni_sadrzaj>
    <derivirana_varijabla naziv="DomainObject.Predmet.DatumOsnivanja_1">11.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travnja 2026.</izvorni_sadrzaj>
    <derivirana_varijabla naziv="DomainObject.Predmet.DatumRjesavanja_1">9.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listopada 1998.</izvorni_sadrzaj>
    <derivirana_varijabla naziv="DomainObject.Predmet.OkrivljenikFizickaOsoba.DatumRodjenja_1">27. listopada 1998.</derivirana_varijabla>
  </DomainObject.Predmet.OkrivljenikFizickaOsoba.DatumRodjenja>
  <DomainObject.Predmet.OkrivljenikFizickaOsoba.DatumRodjenjaFormated>
    <izvorni_sadrzaj>27.10.1998.</izvorni_sadrzaj>
    <derivirana_varijabla naziv="DomainObject.Predmet.OkrivljenikFizickaOsoba.DatumRodjenjaFormated_1">27.10.1998.</derivirana_varijabla>
  </DomainObject.Predmet.OkrivljenikFizickaOsoba.DatumRodjenjaFormated>
  <DomainObject.Predmet.OkrivljenikFizickaOsoba.Ime>
    <izvorni_sadrzaj>Kristjan</izvorni_sadrzaj>
    <derivirana_varijabla naziv="DomainObject.Predmet.OkrivljenikFizickaOsoba.Ime_1">Kristjan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Kristjan Štufi</izvorni_sadrzaj>
    <derivirana_varijabla naziv="DomainObject.Predmet.OkrivljenikFizickaOsoba.Naziv_1">Kristjan Štufi</derivirana_varijabla>
  </DomainObject.Predmet.OkrivljenikFizickaOsoba.Naziv>
  <DomainObject.Predmet.OkrivljenikFizickaOsoba.Prezime>
    <izvorni_sadrzaj>Štufi</izvorni_sadrzaj>
    <derivirana_varijabla naziv="DomainObject.Predmet.OkrivljenikFizickaOsoba.Prezime_1">Štufi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03202114771</izvorni_sadrzaj>
    <derivirana_varijabla naziv="DomainObject.Predmet.OkrivljenikFizickaOsoba.Oib_1">03202114771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Pp-2694/2025</izvorni_sadrzaj>
    <derivirana_varijabla naziv="DomainObject.Predmet.OznakaBroj_1">Pp-2694/2025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BIJELI LIST d.o.o. za ugostiteljstvo zastupanog po punomoćniku Alan Pozderac; Kristjan Štufi zastupanog po punomoćniku Alan Pozderac</izvorni_sadrzaj>
    <derivirana_varijabla naziv="DomainObject.Predmet.ProtustrankaFormated_1">  BIJELI LIST d.o.o. za ugostiteljstvo zastupanog po punomoćniku Alan Pozderac; Kristjan Štufi zastupanog po punomoćniku Alan Pozderac</derivirana_varijabla>
  </DomainObject.Predmet.ProtustrankaFormated>
  <DomainObject.Predmet.ProtustrankaFormatedOIB>
    <izvorni_sadrzaj>  BIJELI LIST d.o.o. za ugostiteljstvo, OIB 00219572922 zastupanog po punomoćniku Alan Pozderac; Kristjan Štufi, OIB 03202114771 zastupanog po punomoćniku Alan Pozderac</izvorni_sadrzaj>
    <derivirana_varijabla naziv="DomainObject.Predmet.ProtustrankaFormatedOIB_1">  BIJELI LIST d.o.o. za ugostiteljstvo, OIB 00219572922 zastupanog po punomoćniku Alan Pozderac; Kristjan Štufi, OIB 03202114771 zastupanog po punomoćniku Alan Pozderac</derivirana_varijabla>
  </DomainObject.Predmet.ProtustrankaFormatedOIB>
  <DomainObject.Predmet.ProtustrankaFormatedWithAdress>
    <izvorni_sadrzaj> BIJELI LIST d.o.o. za ugostiteljstvo, G. Garibaldi 11, 52470 Umag zastupanog po punomoćniku Alan Pozderac; Kristjan Štufi, Ulica Matije Vlačića Ilirika 25, 52470 Umag zastupanog po punomoćniku Alan Pozderac</izvorni_sadrzaj>
    <derivirana_varijabla naziv="DomainObject.Predmet.ProtustrankaFormatedWithAdress_1"> BIJELI LIST d.o.o. za ugostiteljstvo, G. Garibaldi 11, 52470 Umag zastupanog po punomoćniku Alan Pozderac; Kristjan Štufi, Ulica Matije Vlačića Ilirika 25, 52470 Umag zastupanog po punomoćniku Alan Pozderac</derivirana_varijabla>
  </DomainObject.Predmet.ProtustrankaFormatedWithAdress>
  <DomainObject.Predmet.ProtustrankaFormatedWithAdressOIB>
    <izvorni_sadrzaj> BIJELI LIST d.o.o. za ugostiteljstvo, OIB 00219572922, G. Garibaldi 11, 52470 Umag zastupanog po punomoćniku Alan Pozderac; Kristjan Štufi, OIB 03202114771, Ulica Matije Vlačića Ilirika 25, 52470 Umag zastupanog po punomoćniku Alan Pozderac</izvorni_sadrzaj>
    <derivirana_varijabla naziv="DomainObject.Predmet.ProtustrankaFormatedWithAdressOIB_1"> BIJELI LIST d.o.o. za ugostiteljstvo, OIB 00219572922, G. Garibaldi 11, 52470 Umag zastupanog po punomoćniku Alan Pozderac; Kristjan Štufi, OIB 03202114771, Ulica Matije Vlačića Ilirika 25, 52470 Umag zastupanog po punomoćniku Alan Pozderac</derivirana_varijabla>
  </DomainObject.Predmet.ProtustrankaFormatedWithAdressOIB>
  <DomainObject.Predmet.ProtustrankaWithAdress>
    <izvorni_sadrzaj>BIJELI LIST d.o.o. za ugostiteljstvo G. Garibaldi 11, 52470 Umag, Kristjan Štufi Ulica Matije Vlačića Ilirika 25, 52470 Umag</izvorni_sadrzaj>
    <derivirana_varijabla naziv="DomainObject.Predmet.ProtustrankaWithAdress_1">BIJELI LIST d.o.o. za ugostiteljstvo G. Garibaldi 11, 52470 Umag, Kristjan Štufi Ulica Matije Vlačića Ilirika 25, 52470 Umag</derivirana_varijabla>
  </DomainObject.Predmet.ProtustrankaWithAdress>
  <DomainObject.Predmet.ProtustrankaWithAdressOIB>
    <izvorni_sadrzaj>BIJELI LIST d.o.o. za ugostiteljstvo, OIB 00219572922, G. Garibaldi 11, 52470 Umag, Kristjan Štufi, OIB 03202114771, Ulica Matije Vlačića Ilirika 25, 52470 Umag</izvorni_sadrzaj>
    <derivirana_varijabla naziv="DomainObject.Predmet.ProtustrankaWithAdressOIB_1">BIJELI LIST d.o.o. za ugostiteljstvo, OIB 00219572922, G. Garibaldi 11, 52470 Umag, Kristjan Štufi, OIB 03202114771, Ulica Matije Vlačića Ilirika 25, 52470 Umag</derivirana_varijabla>
  </DomainObject.Predmet.ProtustrankaWithAdressOIB>
  <DomainObject.Predmet.ProtustrankaNazivFormated>
    <izvorni_sadrzaj>BIJELI LIST d.o.o. za ugostiteljstvo,Kristjan Štufi</izvorni_sadrzaj>
    <derivirana_varijabla naziv="DomainObject.Predmet.ProtustrankaNazivFormated_1">BIJELI LIST d.o.o. za ugostiteljstvo,Kristjan Štufi</derivirana_varijabla>
  </DomainObject.Predmet.ProtustrankaNazivFormated>
  <DomainObject.Predmet.ProtustrankaNazivFormatedOIB>
    <izvorni_sadrzaj>BIJELI LIST d.o.o. za ugostiteljstvo, OIB 00219572922,Kristjan Štufi, OIB 03202114771</izvorni_sadrzaj>
    <derivirana_varijabla naziv="DomainObject.Predmet.ProtustrankaNazivFormatedOIB_1">BIJELI LIST d.o.o. za ugostiteljstvo, OIB 00219572922,Kristjan Štufi, OIB 03202114771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Rijeka,Služba turističke inspekcije</izvorni_sadrzaj>
    <derivirana_varijabla naziv="DomainObject.Predmet.StrankaFormated_1">  Državni inspektorat - Područni ured Rijeka,Služba turističke inspekcije</derivirana_varijabla>
  </DomainObject.Predmet.StrankaFormated>
  <DomainObject.Predmet.StrankaFormatedOIB>
    <izvorni_sadrzaj>  Državni inspektorat - Područni ured Rijeka,Služba turističke inspekcije, OIB 33706439962</izvorni_sadrzaj>
    <derivirana_varijabla naziv="DomainObject.Predmet.StrankaFormatedOIB_1">  Državni inspektorat - Područni ured Rijeka,Služba turističke inspekcije, OIB 33706439962</derivirana_varijabla>
  </DomainObject.Predmet.StrankaFormatedOIB>
  <DomainObject.Predmet.StrankaFormatedWithAdress>
    <izvorni_sadrzaj> Državni inspektorat - Područni ured Rijeka,Služba turističke inspekcije, Osječka 50, 51000 Rijeka</izvorni_sadrzaj>
    <derivirana_varijabla naziv="DomainObject.Predmet.StrankaFormatedWithAdress_1"> Državni inspektorat - Područni ured Rijeka,Služba turističke inspekcije, Osječka 50, 51000 Rijeka</derivirana_varijabla>
  </DomainObject.Predmet.StrankaFormatedWithAdress>
  <DomainObject.Predmet.StrankaFormatedWithAdressOIB>
    <izvorni_sadrzaj> Državni inspektorat - Područni ured Rijeka,Služba turističke inspekcije, OIB 33706439962, Osječka 50, 51000 Rijeka</izvorni_sadrzaj>
    <derivirana_varijabla naziv="DomainObject.Predmet.StrankaFormatedWithAdressOIB_1"> Državni inspektorat - Područni ured Rijeka,Služba turističke inspekcije, OIB 33706439962, Osječka 50, 51000 Rijeka</derivirana_varijabla>
  </DomainObject.Predmet.StrankaFormatedWithAdressOIB>
  <DomainObject.Predmet.StrankaWithAdress>
    <izvorni_sadrzaj>Državni inspektorat - Područni ured Rijeka,Služba turističke inspekcije Osječka 50,51000 Rijeka</izvorni_sadrzaj>
    <derivirana_varijabla naziv="DomainObject.Predmet.StrankaWithAdress_1">Državni inspektorat - Područni ured Rijeka,Služba turističke inspekcije Osječka 50,51000 Rijeka</derivirana_varijabla>
  </DomainObject.Predmet.StrankaWithAdress>
  <DomainObject.Predmet.StrankaWithAdressOIB>
    <izvorni_sadrzaj>Državni inspektorat - Područni ured Rijeka,Služba turističke inspekcije, OIB 33706439962, Osječka 50,51000 Rijeka</izvorni_sadrzaj>
    <derivirana_varijabla naziv="DomainObject.Predmet.StrankaWithAdressOIB_1">Državni inspektorat - Područni ured Rijeka,Služba turističke inspekcije, OIB 33706439962, Osječka 50,51000 Rijeka</derivirana_varijabla>
  </DomainObject.Predmet.StrankaWithAdressOIB>
  <DomainObject.Predmet.StrankaNazivFormated>
    <izvorni_sadrzaj>Državni inspektorat - Područni ured Rijeka,Služba turističke inspekcije</izvorni_sadrzaj>
    <derivirana_varijabla naziv="DomainObject.Predmet.StrankaNazivFormated_1">Državni inspektorat - Područni ured Rijeka,Služba turističke inspekcije</derivirana_varijabla>
  </DomainObject.Predmet.StrankaNazivFormated>
  <DomainObject.Predmet.StrankaNazivFormatedOIB>
    <izvorni_sadrzaj>Državni inspektorat - Područni ured Rijeka,Služba turističke inspekcije, OIB 33706439962</izvorni_sadrzaj>
    <derivirana_varijabla naziv="DomainObject.Predmet.StrankaNazivFormatedOIB_1">Državni inspektorat - Područni ured Rijeka,Služba turističke inspekcije, OIB 33706439962</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Državni inspektorat - Područni ured Rijeka,Služba turističke inspekcije</item>
    </izvorni_sadrzaj>
    <derivirana_varijabla naziv="DomainObject.Predmet.StrankaListFormated_1">
      <item>Državni inspektorat - Područni ured Rijeka,Služba turističke inspekcije</item>
    </derivirana_varijabla>
  </DomainObject.Predmet.StrankaListFormated>
  <DomainObject.Predmet.StrankaListFormatedOIB>
    <izvorni_sadrzaj>
      <item>Državni inspektorat - Područni ured Rijeka,Služba turističke inspekcije, OIB 33706439962</item>
    </izvorni_sadrzaj>
    <derivirana_varijabla naziv="DomainObject.Predmet.StrankaListFormatedOIB_1">
      <item>Državni inspektorat - Područni ured Rijeka,Služba turističke inspekcije, OIB 33706439962</item>
    </derivirana_varijabla>
  </DomainObject.Predmet.StrankaListFormatedOIB>
  <DomainObject.Predmet.StrankaListFormatedWithAdress>
    <izvorni_sadrzaj>
      <item>Državni inspektorat - Područni ured Rijeka,Služba turističke inspekcije, Osječka 50, 51000 Rijeka</item>
    </izvorni_sadrzaj>
    <derivirana_varijabla naziv="DomainObject.Predmet.StrankaListFormatedWithAdress_1">
      <item>Državni inspektorat - Područni ured Rijeka,Služba turističke inspekcije, Osječka 50, 51000 Rijeka</item>
    </derivirana_varijabla>
  </DomainObject.Predmet.StrankaListFormatedWithAdress>
  <DomainObject.Predmet.StrankaListFormatedWithAdressOIB>
    <izvorni_sadrzaj>
      <item>Državni inspektorat - Područni ured Rijeka,Služba turističke inspekcije, OIB 33706439962, Osječka 50, 51000 Rijeka</item>
    </izvorni_sadrzaj>
    <derivirana_varijabla naziv="DomainObject.Predmet.StrankaListFormatedWithAdressOIB_1">
      <item>Državni inspektorat - Područni ured Rijeka,Služba turističke inspekcije, OIB 33706439962, Osječka 50, 51000 Rijeka</item>
    </derivirana_varijabla>
  </DomainObject.Predmet.StrankaListFormatedWithAdressOIB>
  <DomainObject.Predmet.StrankaListNazivFormated>
    <izvorni_sadrzaj>
      <item>Državni inspektorat - Područni ured Rijeka,Služba turističke inspekcije</item>
    </izvorni_sadrzaj>
    <derivirana_varijabla naziv="DomainObject.Predmet.StrankaListNazivFormated_1">
      <item>Državni inspektorat - Područni ured Rijeka,Služba turističke inspekcije</item>
    </derivirana_varijabla>
  </DomainObject.Predmet.StrankaListNazivFormated>
  <DomainObject.Predmet.StrankaListNazivFormatedOIB>
    <izvorni_sadrzaj>
      <item>Državni inspektorat - Područni ured Rijeka,Služba turističke inspekcije, OIB 33706439962</item>
    </izvorni_sadrzaj>
    <derivirana_varijabla naziv="DomainObject.Predmet.StrankaListNazivFormatedOIB_1">
      <item>Državni inspektorat - Područni ured Rijeka,Služba turističke inspekcije, OIB 33706439962</item>
    </derivirana_varijabla>
  </DomainObject.Predmet.StrankaListNazivFormatedOIB>
  <DomainObject.Predmet.ProtuStrankaListFormated>
    <izvorni_sadrzaj>
      <item>BIJELI LIST d.o.o. za ugostiteljstvo zastupanog po punomoćniku Alan Pozderac</item>
      <item>Kristjan Štufi zastupanog po punomoćniku Alan Pozderac</item>
    </izvorni_sadrzaj>
    <derivirana_varijabla naziv="DomainObject.Predmet.ProtuStrankaListFormated_1">
      <item>BIJELI LIST d.o.o. za ugostiteljstvo zastupanog po punomoćniku Alan Pozderac</item>
      <item>Kristjan Štufi zastupanog po punomoćniku Alan Pozderac</item>
    </derivirana_varijabla>
  </DomainObject.Predmet.ProtuStrankaListFormated>
  <DomainObject.Predmet.ProtuStrankaListFormatedOIB>
    <izvorni_sadrzaj>
      <item>BIJELI LIST d.o.o. za ugostiteljstvo, OIB 00219572922 zastupanog po punomoćniku Alan Pozderac</item>
      <item>Kristjan Štufi, OIB 03202114771 zastupanog po punomoćniku Alan Pozderac</item>
    </izvorni_sadrzaj>
    <derivirana_varijabla naziv="DomainObject.Predmet.ProtuStrankaListFormatedOIB_1">
      <item>BIJELI LIST d.o.o. za ugostiteljstvo, OIB 00219572922 zastupanog po punomoćniku Alan Pozderac</item>
      <item>Kristjan Štufi, OIB 03202114771 zastupanog po punomoćniku Alan Pozderac</item>
    </derivirana_varijabla>
  </DomainObject.Predmet.ProtuStrankaListFormatedOIB>
  <DomainObject.Predmet.ProtuStrankaListFormatedWithAdress>
    <izvorni_sadrzaj>
      <item>BIJELI LIST d.o.o. za ugostiteljstvo, G. Garibaldi 11, 52470 Umag zastupanog po punomoćniku Alan Pozderac</item>
      <item>Kristjan Štufi, Ulica Matije Vlačića Ilirika 25, 52470 Umag zastupanog po punomoćniku Alan Pozderac</item>
    </izvorni_sadrzaj>
    <derivirana_varijabla naziv="DomainObject.Predmet.ProtuStrankaListFormatedWithAdress_1">
      <item>BIJELI LIST d.o.o. za ugostiteljstvo, G. Garibaldi 11, 52470 Umag zastupanog po punomoćniku Alan Pozderac</item>
      <item>Kristjan Štufi, Ulica Matije Vlačića Ilirika 25, 52470 Umag zastupanog po punomoćniku Alan Pozderac</item>
    </derivirana_varijabla>
  </DomainObject.Predmet.ProtuStrankaListFormatedWithAdress>
  <DomainObject.Predmet.ProtuStrankaListFormatedWithAdressOIB>
    <izvorni_sadrzaj>
      <item>BIJELI LIST d.o.o. za ugostiteljstvo, OIB 00219572922, G. Garibaldi 11, 52470 Umag zastupanog po punomoćniku Alan Pozderac</item>
      <item>Kristjan Štufi, OIB 03202114771, Ulica Matije Vlačića Ilirika 25, 52470 Umag zastupanog po punomoćniku Alan Pozderac</item>
    </izvorni_sadrzaj>
    <derivirana_varijabla naziv="DomainObject.Predmet.ProtuStrankaListFormatedWithAdressOIB_1">
      <item>BIJELI LIST d.o.o. za ugostiteljstvo, OIB 00219572922, G. Garibaldi 11, 52470 Umag zastupanog po punomoćniku Alan Pozderac</item>
      <item>Kristjan Štufi, OIB 03202114771, Ulica Matije Vlačića Ilirika 25, 52470 Umag zastupanog po punomoćniku Alan Pozderac</item>
    </derivirana_varijabla>
  </DomainObject.Predmet.ProtuStrankaListFormatedWithAdressOIB>
  <DomainObject.Predmet.ProtuStrankaListNazivFormated>
    <izvorni_sadrzaj>
      <item>BIJELI LIST d.o.o. za ugostiteljstvo</item>
      <item>Kristjan Štufi</item>
    </izvorni_sadrzaj>
    <derivirana_varijabla naziv="DomainObject.Predmet.ProtuStrankaListNazivFormated_1">
      <item>BIJELI LIST d.o.o. za ugostiteljstvo</item>
      <item>Kristjan Štufi</item>
    </derivirana_varijabla>
  </DomainObject.Predmet.ProtuStrankaListNazivFormated>
  <DomainObject.Predmet.ProtuStrankaListNazivFormatedOIB>
    <izvorni_sadrzaj>
      <item>BIJELI LIST d.o.o. za ugostiteljstvo, OIB 00219572922</item>
      <item>Kristjan Štufi, OIB 03202114771</item>
    </izvorni_sadrzaj>
    <derivirana_varijabla naziv="DomainObject.Predmet.ProtuStrankaListNazivFormatedOIB_1">
      <item>BIJELI LIST d.o.o. za ugostiteljstvo, OIB 00219572922</item>
      <item>Kristjan Štufi, OIB 03202114771</item>
    </derivirana_varijabla>
  </DomainObject.Predmet.ProtuStrankaListNazivFormatedOIB>
  <DomainObject.Predmet.OstaliListFormated>
    <izvorni_sadrzaj>
      <item>Alan Pozderac punomoćnik sudionika u postupku BIJELI LIST d.o.o. za ugostiteljstvo; Kristjan Štufi</item>
    </izvorni_sadrzaj>
    <derivirana_varijabla naziv="DomainObject.Predmet.OstaliListFormated_1">
      <item>Alan Pozderac punomoćnik sudionika u postupku BIJELI LIST d.o.o. za ugostiteljstvo; Kristjan Štufi</item>
    </derivirana_varijabla>
  </DomainObject.Predmet.OstaliListFormated>
  <DomainObject.Predmet.OstaliListFormatedOIB>
    <izvorni_sadrzaj>
      <item>Alan Pozderac, OIB 65534524685 punomoćnik sudionika u postupku BIJELI LIST d.o.o. za ugostiteljstvo; Kristjan Štufi</item>
    </izvorni_sadrzaj>
    <derivirana_varijabla naziv="DomainObject.Predmet.OstaliListFormatedOIB_1">
      <item>Alan Pozderac, OIB 65534524685 punomoćnik sudionika u postupku BIJELI LIST d.o.o. za ugostiteljstvo; Kristjan Štufi</item>
    </derivirana_varijabla>
  </DomainObject.Predmet.OstaliListFormatedOIB>
  <DomainObject.Predmet.OstaliListFormatedWithAdress>
    <izvorni_sadrzaj>
      <item>Alan Pozderac, Masarykova 23, 10000 Zagreb punomoćnik sudionika u postupku BIJELI LIST d.o.o. za ugostiteljstvo; Kristjan Štufi</item>
    </izvorni_sadrzaj>
    <derivirana_varijabla naziv="DomainObject.Predmet.OstaliListFormatedWithAdress_1">
      <item>Alan Pozderac, Masarykova 23, 10000 Zagreb punomoćnik sudionika u postupku BIJELI LIST d.o.o. za ugostiteljstvo; Kristjan Štufi</item>
    </derivirana_varijabla>
  </DomainObject.Predmet.OstaliListFormatedWithAdress>
  <DomainObject.Predmet.OstaliListFormatedWithAdressOIB>
    <izvorni_sadrzaj>
      <item>Alan Pozderac, OIB 65534524685, Masarykova 23, 10000 Zagreb punomoćnik sudionika u postupku BIJELI LIST d.o.o. za ugostiteljstvo; Kristjan Štufi</item>
    </izvorni_sadrzaj>
    <derivirana_varijabla naziv="DomainObject.Predmet.OstaliListFormatedWithAdressOIB_1">
      <item>Alan Pozderac, OIB 65534524685, Masarykova 23, 10000 Zagreb punomoćnik sudionika u postupku BIJELI LIST d.o.o. za ugostiteljstvo; Kristjan Štufi</item>
    </derivirana_varijabla>
  </DomainObject.Predmet.OstaliListFormatedWithAdressOIB>
  <DomainObject.Predmet.OstaliListNazivFormated>
    <izvorni_sadrzaj>
      <item>Alan Pozderac</item>
    </izvorni_sadrzaj>
    <derivirana_varijabla naziv="DomainObject.Predmet.OstaliListNazivFormated_1">
      <item>Alan Pozderac</item>
    </derivirana_varijabla>
  </DomainObject.Predmet.OstaliListNazivFormated>
  <DomainObject.Predmet.OstaliListNazivFormatedOIB>
    <izvorni_sadrzaj>
      <item>Alan Pozderac, OIB 65534524685</item>
    </izvorni_sadrzaj>
    <derivirana_varijabla naziv="DomainObject.Predmet.OstaliListNazivFormatedOIB_1">
      <item>Alan Pozderac, OIB 65534524685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20, 20</izvorni_sadrzaj>
    <derivirana_varijabla naziv="DomainObject.Predmet.ClanakZakona_1">20, 20</derivirana_varijabla>
  </DomainObject.Predmet.ClanakZakona>
  <DomainObject.Predmet.ClanakZakonaFull>
    <izvorni_sadrzaj>članka 20. stavka 1., članka 20. stavka 1.</izvorni_sadrzaj>
    <derivirana_varijabla naziv="DomainObject.Predmet.ClanakZakonaFull_1">članka 20. stavka 1., članka 20. stavka 1.</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9. travnja 2026.</izvorni_sadrzaj>
    <derivirana_varijabla naziv="DomainObject.Datum_1">9. travnja 2026.</derivirana_varijabla>
  </DomainObject.Datum>
  <DomainObject.PoslovniBrojDokumenta>
    <izvorni_sadrzaj>Pp-2694/2025-9</izvorni_sadrzaj>
    <derivirana_varijabla naziv="DomainObject.PoslovniBrojDokumenta_1">Pp-2694/2025-9</derivirana_varijabla>
  </DomainObject.PoslovniBrojDokumenta>
  <DomainObject.Predmet.StrankaIDrugi>
    <izvorni_sadrzaj>Državni inspektorat - Područni ured Rijeka,Služba turističke inspekcije</izvorni_sadrzaj>
    <derivirana_varijabla naziv="DomainObject.Predmet.StrankaIDrugi_1">Državni inspektorat - Područni ured Rijeka,Služba turističke inspekcije</derivirana_varijabla>
  </DomainObject.Predmet.StrankaIDrugi>
  <DomainObject.Predmet.ProtustrankaIDrugi>
    <izvorni_sadrzaj>BIJELI LIST d.o.o. za ugostiteljstvo i dr.</izvorni_sadrzaj>
    <derivirana_varijabla naziv="DomainObject.Predmet.ProtustrankaIDrugi_1">BIJELI LIST d.o.o. za ugostiteljstvo i dr.</derivirana_varijabla>
  </DomainObject.Predmet.ProtustrankaIDrugi>
  <DomainObject.Predmet.StrankaIDrugiAdressOIB>
    <izvorni_sadrzaj>Državni inspektorat - Područni ured Rijeka,Služba turističke inspekcije, OIB 33706439962, Osječka 50, 51000 Rijeka</izvorni_sadrzaj>
    <derivirana_varijabla naziv="DomainObject.Predmet.StrankaIDrugiAdressOIB_1">Državni inspektorat - Područni ured Rijeka,Služba turističke inspekcije, OIB 33706439962, Osječka 50, 51000 Rijeka</derivirana_varijabla>
  </DomainObject.Predmet.StrankaIDrugiAdressOIB>
  <DomainObject.Predmet.ProtustrankaIDrugiAdressOIB>
    <izvorni_sadrzaj>BIJELI LIST d.o.o. za ugostiteljstvo, OIB 00219572922, G. Garibaldi 11, 52470 Umag i dr.</izvorni_sadrzaj>
    <derivirana_varijabla naziv="DomainObject.Predmet.ProtustrankaIDrugiAdressOIB_1">BIJELI LIST d.o.o. za ugostiteljstvo, OIB 00219572922, G. Garibaldi 11, 52470 Umag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travnja 2026.</izvorni_sadrzaj>
    <derivirana_varijabla naziv="DomainObject.Predmet.OdlukaRjesenje.DatumDonosenjaOdluke_1">9.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Pp-2694/2025-9</izvorni_sadrzaj>
    <derivirana_varijabla naziv="DomainObject.Predmet.OdlukaRjesenje.Oznaka_1">Pp-2694/2025-9</derivirana_varijabla>
  </DomainObject.Predmet.OdlukaRjesenje.Oznaka>
  <DomainObject.Predmet.SudioniciListNaziv>
    <izvorni_sadrzaj>
      <item>BIJELI LIST d.o.o. za ugostiteljstvo</item>
      <item>Kristjan Štufi</item>
      <item>Državni inspektorat - Područni ured Rijeka,Služba turističke inspekcije</item>
      <item>Alan Pozderac</item>
    </izvorni_sadrzaj>
    <derivirana_varijabla naziv="DomainObject.Predmet.SudioniciListNaziv_1">
      <item>BIJELI LIST d.o.o. za ugostiteljstvo</item>
      <item>Kristjan Štufi</item>
      <item>Državni inspektorat - Područni ured Rijeka,Služba turističke inspekcije</item>
      <item>Alan Pozderac</item>
    </derivirana_varijabla>
  </DomainObject.Predmet.SudioniciListNaziv>
  <DomainObject.Predmet.SudioniciListAdressOIB>
    <izvorni_sadrzaj>
      <item>BIJELI LIST d.o.o. za ugostiteljstvo, OIB 00219572922, G. Garibaldi 11,52470 Umag</item>
      <item>Kristjan Štufi, OIB 03202114771, Ulica Matije Vlačića Ilirika 25,52470 Umag</item>
      <item>Državni inspektorat - Područni ured Rijeka,Služba turističke inspekcije, OIB 33706439962, Osječka 50,51000 Rijeka</item>
      <item>Alan Pozderac, OIB 65534524685, Masarykova 23,10000 Zagreb</item>
    </izvorni_sadrzaj>
    <derivirana_varijabla naziv="DomainObject.Predmet.SudioniciListAdressOIB_1">
      <item>BIJELI LIST d.o.o. za ugostiteljstvo, OIB 00219572922, G. Garibaldi 11,52470 Umag</item>
      <item>Kristjan Štufi, OIB 03202114771, Ulica Matije Vlačića Ilirika 25,52470 Umag</item>
      <item>Državni inspektorat - Područni ured Rijeka,Služba turističke inspekcije, OIB 33706439962, Osječka 50,51000 Rijeka</item>
      <item>Alan Pozderac, OIB 65534524685, Masarykova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40,00 EUR, trošak u iznosu od 40,00 EUR, novčana kazna u iznosu od 390,00 EUR, novčana kazna u iznosu od 660,00 EUR, u ukupnom iznosu od 1.130,00 EUR</izvorni_sadrzaj>
    <derivirana_varijabla naziv="DomainObject.Predmet.Pristojbe_1">troškove za trošak u iznosu od 40,00 EUR, trošak u iznosu od 40,00 EUR, novčana kazna u iznosu od 390,00 EUR, novčana kazna u iznosu od 660,00 EUR, u ukupnom iznosu od 1.130,00 EUR</derivirana_varijabla>
  </DomainObject.Predmet.Pristojbe>
  <DomainObject.Predmet.PristojbeSudionikNazivOIB>
    <izvorni_sadrzaj>BIJELI LIST d.o.o. za ugostiteljstvo, OIB 00219572922</izvorni_sadrzaj>
    <derivirana_varijabla naziv="DomainObject.Predmet.PristojbeSudionikNazivOIB_1">BIJELI LIST d.o.o. za ugostiteljstvo, OIB 00219572922</derivirana_varijabla>
  </DomainObject.Predmet.PristojbeSudionikNazivOIB>
  <DomainObject.Predmet.PristojbePNB>
    <izvorni_sadrzaj>HR63 6068-50563-1081044233</izvorni_sadrzaj>
    <derivirana_varijabla naziv="DomainObject.Predmet.PristojbePNB_1">HR63 6068-50563-1081044233</derivirana_varijabla>
  </DomainObject.Predmet.PristojbePNB>
  <DomainObject.Predmet.PristojbeIznos>
    <izvorni_sadrzaj>1.130,00 EUR</izvorni_sadrzaj>
    <derivirana_varijabla naziv="DomainObject.Predmet.PristojbeIznos_1">1.130,00 EUR</derivirana_varijabla>
  </DomainObject.Predmet.PristojbeIznos>
  <DomainObject.Predmet.PristojbeOpisPlacanja>
    <izvorni_sadrzaj>Troškovi iz predmeta Pp-2694/2025, OS PZ</izvorni_sadrzaj>
    <derivirana_varijabla naziv="DomainObject.Predmet.PristojbeOpisPlacanja_1">Troškovi iz predmeta Pp-2694/2025,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00219572922</item>
      <item>, OIB 03202114771</item>
      <item>, OIB 33706439962</item>
      <item>, OIB 65534524685</item>
    </izvorni_sadrzaj>
    <derivirana_varijabla naziv="DomainObject.Predmet.SudioniciListNazivOIB_1">
      <item>, OIB 00219572922</item>
      <item>, OIB 03202114771</item>
      <item>, OIB 33706439962</item>
      <item>, OIB 65534524685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Pp-2694/2025, OS PZ</izvorni_sadrzaj>
    <derivirana_varijabla naziv="DomainObject.Predmet.PristojbeNazivVrste_1">Troškovi iz predmeta Pp-2694/2025,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2025.</izvorni_sadrzaj>
    <derivirana_varijabla naziv="DomainObject.Predmet.DatumPocetkaProcesa_1">11.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ugostiteljskoj djelatnosti</item>
    </izvorni_sadrzaj>
    <derivirana_varijabla naziv="DomainObject.ZakonPravilnikList_1">
      <item>Zakon o ugostiteljskoj djelatnosti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BIJELI LIST d.o.o. za ugostiteljstvo, G. Garibaldi 11, 52470 Umag, OIB: 00219572922</item>
      <item>Kristjan Štufi, Ulica Matije Vlačića Ilirika 25, 52470 Umag, OIB: 03202114771, rođen-a 27.10.1998., mjesto rođenja Rijeka (Rijeka)</item>
    </izvorni_sadrzaj>
    <derivirana_varijabla naziv="DomainObject.Predmet.OkrivljenikAdresaMjestoRodjenjaList_1">
      <item>BIJELI LIST d.o.o. za ugostiteljstvo, G. Garibaldi 11, 52470 Umag, OIB: 00219572922</item>
      <item>Kristjan Štufi, Ulica Matije Vlačića Ilirika 25, 52470 Umag, OIB: 03202114771, rođen-a 27.10.1998.,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BIJELI LIST d.o.o. za ugostiteljstvo, MBS 130033983, G. Garibaldi 11, 52470 Umag</izvorni_sadrzaj>
    <derivirana_varijabla naziv="DomainObject.Predmet.OkrivljenikPravnaNazivAdresaMbs_1">BIJELI LIST d.o.o. za ugostiteljstvo, MBS 130033983, G. Garibaldi 11, 52470 Umag</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KLASA:334-01/25-02/5629</izvorni_sadrzaj>
    <derivirana_varijabla naziv="DomainObject.PrviPodnesak.OznakaBrojPodnositelja_1">KLASA:334-01/25-02/5629</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91C4C1-B8DF-4441-BC2D-EE93E31BD673}">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1057</properties:Words>
  <properties:Characters>6052</properties:Characters>
  <properties:Lines>151</properties:Lines>
  <properties:Paragraphs>51</properties:Paragraphs>
  <properties:TotalTime>40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2026-04-09T09:58:00Z</dcterms:created>
  <dc:creator>RH - TDU</dc:creator>
  <cp:keywords/>
  <cp:lastModifiedBy>Jelena Blažanović</cp:lastModifiedBy>
  <cp:lastPrinted>2026-04-09T12:14:00Z</cp:lastPrinted>
  <dcterms:modified xmlns:xsi="http://www.w3.org/2001/XMLSchema-instance" xsi:type="dcterms:W3CDTF">2026-04-09T12:14:00Z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Pp-2694/2025-9 / Odluka - Presuda - osuđujuća (Pp-2694-25-9 Osuđujuća.docx)</vt:lpwstr>
  </prop:property>
  <prop:property fmtid="{D5CDD505-2E9C-101B-9397-08002B2CF9AE}" pid="4" name="CC_coloring">
    <vt:bool>false</vt:bool>
  </prop:property>
  <prop:property fmtid="{D5CDD505-2E9C-101B-9397-08002B2CF9AE}" pid="5" name="BrojStranica">
    <vt:i4>3</vt:i4>
  </prop:property>
</prop:Properties>
</file>